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spacing w:after="0" w:before="0" w:lineRule="auto"/>
        <w:rPr>
          <w:rFonts w:ascii="Nikosh" w:cs="Nikosh" w:eastAsia="Nikosh" w:hAnsi="Nikosh"/>
          <w:color w:val="2e74b5"/>
          <w:sz w:val="24"/>
          <w:szCs w:val="24"/>
          <w:vertAlign w:val="baseline"/>
        </w:rPr>
      </w:pPr>
      <w:r w:rsidDel="00000000" w:rsidR="00000000" w:rsidRPr="00000000">
        <w:rPr>
          <w:rtl w:val="0"/>
        </w:rPr>
      </w:r>
    </w:p>
    <w:p w:rsidR="00000000" w:rsidDel="00000000" w:rsidP="00000000" w:rsidRDefault="00000000" w:rsidRPr="00000000" w14:paraId="00000002">
      <w:pPr>
        <w:pStyle w:val="Heading3"/>
        <w:spacing w:after="0" w:before="0" w:lineRule="auto"/>
        <w:rPr>
          <w:rFonts w:ascii="Nikosh" w:cs="Nikosh" w:eastAsia="Nikosh" w:hAnsi="Nikosh"/>
          <w:color w:val="000000"/>
          <w:sz w:val="22"/>
          <w:szCs w:val="22"/>
          <w:vertAlign w:val="baseline"/>
        </w:rPr>
      </w:pPr>
      <w:r w:rsidDel="00000000" w:rsidR="00000000" w:rsidRPr="00000000">
        <w:rPr>
          <w:rFonts w:ascii="Nikosh" w:cs="Nikosh" w:eastAsia="Nikosh" w:hAnsi="Nikosh"/>
          <w:b w:val="1"/>
          <w:color w:val="000000"/>
          <w:sz w:val="22"/>
          <w:szCs w:val="22"/>
          <w:vertAlign w:val="baseline"/>
          <w:rtl w:val="0"/>
        </w:rPr>
        <w:t xml:space="preserve">১. ভিশন ও মিশন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1"/>
          <w:i w:val="0"/>
          <w:smallCaps w:val="0"/>
          <w:strike w:val="0"/>
          <w:color w:val="000000"/>
          <w:sz w:val="22"/>
          <w:szCs w:val="22"/>
          <w:u w:val="none"/>
          <w:shd w:fill="auto" w:val="clear"/>
          <w:vertAlign w:val="baseline"/>
          <w:rtl w:val="0"/>
        </w:rPr>
        <w:t xml:space="preserve">   ভিশন</w:t>
      </w: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 :</w:t>
      </w:r>
      <w:r w:rsidDel="00000000" w:rsidR="00000000" w:rsidRPr="00000000">
        <w:rPr>
          <w:rFonts w:ascii="Nikosh" w:cs="Nikosh" w:eastAsia="Nikosh" w:hAnsi="Nikosh"/>
          <w:b w:val="1"/>
          <w:i w:val="0"/>
          <w:smallCaps w:val="0"/>
          <w:strike w:val="0"/>
          <w:color w:val="000000"/>
          <w:sz w:val="22"/>
          <w:szCs w:val="22"/>
          <w:u w:val="none"/>
          <w:shd w:fill="auto" w:val="clear"/>
          <w:vertAlign w:val="baseline"/>
          <w:rtl w:val="0"/>
        </w:rPr>
        <w:t xml:space="preserve"> </w:t>
      </w: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ab/>
        <w:t xml:space="preserve">নিরাপদ</w:t>
      </w:r>
      <w:r w:rsidDel="00000000" w:rsidR="00000000" w:rsidRPr="00000000">
        <w:rPr>
          <w:rFonts w:ascii="Nikosh" w:cs="Nikosh" w:eastAsia="Nikosh" w:hAnsi="Nikosh"/>
          <w:b w:val="1"/>
          <w:i w:val="0"/>
          <w:smallCaps w:val="0"/>
          <w:strike w:val="0"/>
          <w:color w:val="000000"/>
          <w:sz w:val="22"/>
          <w:szCs w:val="22"/>
          <w:u w:val="none"/>
          <w:shd w:fill="auto" w:val="clear"/>
          <w:vertAlign w:val="baseline"/>
          <w:rtl w:val="0"/>
        </w:rPr>
        <w:t xml:space="preserve"> </w:t>
      </w: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অভিবাসন নিশ্চিতকরণের লক্ষ্যে প্রবাসী কল্যাণ ব্যাংককে আস্থার প্রতীক হিসেবে</w:t>
      </w:r>
      <w:r w:rsidDel="00000000" w:rsidR="00000000" w:rsidRPr="00000000">
        <w:rPr>
          <w:rFonts w:ascii="Nikosh" w:cs="Nikosh" w:eastAsia="Nikosh" w:hAnsi="Nikosh"/>
          <w:b w:val="1"/>
          <w:i w:val="0"/>
          <w:smallCaps w:val="0"/>
          <w:strike w:val="0"/>
          <w:color w:val="000000"/>
          <w:sz w:val="22"/>
          <w:szCs w:val="22"/>
          <w:u w:val="none"/>
          <w:shd w:fill="auto" w:val="clear"/>
          <w:vertAlign w:val="baseline"/>
          <w:rtl w:val="0"/>
        </w:rPr>
        <w:t xml:space="preserve"> </w:t>
      </w: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প্রতিষ্ঠাকরণ।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hanging="90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1"/>
          <w:i w:val="0"/>
          <w:smallCaps w:val="0"/>
          <w:strike w:val="0"/>
          <w:color w:val="000000"/>
          <w:sz w:val="22"/>
          <w:szCs w:val="22"/>
          <w:u w:val="none"/>
          <w:shd w:fill="auto" w:val="clear"/>
          <w:vertAlign w:val="baseline"/>
          <w:rtl w:val="0"/>
        </w:rPr>
        <w:t xml:space="preserve">   মিশন</w:t>
      </w: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 : </w:t>
        <w:tab/>
        <w:t xml:space="preserve">তথ্য প্রযুক্তি ব্যবহারের মাধ্যমে ব্যয় সাশ্রয়ী পন্থায় নিরাপদে</w:t>
      </w:r>
      <w:r w:rsidDel="00000000" w:rsidR="00000000" w:rsidRPr="00000000">
        <w:rPr>
          <w:rFonts w:ascii="Nikosh" w:cs="Nikosh" w:eastAsia="Nikosh" w:hAnsi="Nikosh"/>
          <w:b w:val="1"/>
          <w:i w:val="0"/>
          <w:smallCaps w:val="0"/>
          <w:strike w:val="0"/>
          <w:color w:val="000000"/>
          <w:sz w:val="22"/>
          <w:szCs w:val="22"/>
          <w:u w:val="none"/>
          <w:shd w:fill="auto" w:val="clear"/>
          <w:vertAlign w:val="baseline"/>
          <w:rtl w:val="0"/>
        </w:rPr>
        <w:t xml:space="preserve"> </w:t>
      </w: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ও দ্রুততার সঙ্গে বিদেশ থেকে রেমিটেন্স প্রেরণে</w:t>
      </w:r>
      <w:r w:rsidDel="00000000" w:rsidR="00000000" w:rsidRPr="00000000">
        <w:rPr>
          <w:rFonts w:ascii="Nikosh" w:cs="Nikosh" w:eastAsia="Nikosh" w:hAnsi="Nikosh"/>
          <w:b w:val="1"/>
          <w:i w:val="0"/>
          <w:smallCaps w:val="0"/>
          <w:strike w:val="0"/>
          <w:color w:val="000000"/>
          <w:sz w:val="22"/>
          <w:szCs w:val="22"/>
          <w:u w:val="none"/>
          <w:shd w:fill="auto" w:val="clear"/>
          <w:vertAlign w:val="baseline"/>
          <w:rtl w:val="0"/>
        </w:rPr>
        <w:t xml:space="preserve"> </w:t>
      </w: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সহায়তা প্রদান</w:t>
      </w:r>
      <w:r w:rsidDel="00000000" w:rsidR="00000000" w:rsidRPr="00000000">
        <w:rPr>
          <w:rFonts w:ascii="Nikosh" w:cs="Nikosh" w:eastAsia="Nikosh" w:hAnsi="Nikosh"/>
          <w:b w:val="1"/>
          <w:i w:val="0"/>
          <w:smallCaps w:val="0"/>
          <w:strike w:val="0"/>
          <w:color w:val="000000"/>
          <w:sz w:val="22"/>
          <w:szCs w:val="22"/>
          <w:u w:val="none"/>
          <w:shd w:fill="auto" w:val="clear"/>
          <w:vertAlign w:val="baseline"/>
          <w:rtl w:val="0"/>
        </w:rPr>
        <w:t xml:space="preserve"> </w:t>
      </w: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এবং বিদেশগামী ও বিদেশ ফেরত কর্মীদের সহজ শর্তে স্বল্পসময়ে ‘অভিবাসন ঋণ</w:t>
      </w:r>
      <w:r w:rsidDel="00000000" w:rsidR="00000000" w:rsidRPr="00000000">
        <w:rPr>
          <w:rFonts w:ascii="Nikosh" w:cs="Nikosh" w:eastAsia="Nikosh" w:hAnsi="Nikosh"/>
          <w:b w:val="1"/>
          <w:i w:val="0"/>
          <w:smallCaps w:val="0"/>
          <w:strike w:val="0"/>
          <w:color w:val="000000"/>
          <w:sz w:val="22"/>
          <w:szCs w:val="22"/>
          <w:u w:val="none"/>
          <w:shd w:fill="auto" w:val="clear"/>
          <w:vertAlign w:val="baseline"/>
          <w:rtl w:val="0"/>
        </w:rPr>
        <w:t xml:space="preserve">’</w:t>
      </w: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 ও ‘পুনর্বাসন ঋণ</w:t>
      </w:r>
      <w:r w:rsidDel="00000000" w:rsidR="00000000" w:rsidRPr="00000000">
        <w:rPr>
          <w:rFonts w:ascii="Nikosh" w:cs="Nikosh" w:eastAsia="Nikosh" w:hAnsi="Nikosh"/>
          <w:b w:val="1"/>
          <w:i w:val="0"/>
          <w:smallCaps w:val="0"/>
          <w:strike w:val="0"/>
          <w:color w:val="000000"/>
          <w:sz w:val="22"/>
          <w:szCs w:val="22"/>
          <w:u w:val="none"/>
          <w:shd w:fill="auto" w:val="clear"/>
          <w:vertAlign w:val="baseline"/>
          <w:rtl w:val="0"/>
        </w:rPr>
        <w:t xml:space="preserve">’</w:t>
      </w: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 প্রদান।</w:t>
      </w:r>
    </w:p>
    <w:p w:rsidR="00000000" w:rsidDel="00000000" w:rsidP="00000000" w:rsidRDefault="00000000" w:rsidRPr="00000000" w14:paraId="00000005">
      <w:pPr>
        <w:spacing w:after="120" w:line="240" w:lineRule="auto"/>
        <w:ind w:right="396"/>
        <w:rPr>
          <w:rFonts w:ascii="Nikosh" w:cs="Nikosh" w:eastAsia="Nikosh" w:hAnsi="Nikosh"/>
          <w:color w:val="000000"/>
          <w:vertAlign w:val="baseline"/>
        </w:rPr>
      </w:pPr>
      <w:r w:rsidDel="00000000" w:rsidR="00000000" w:rsidRPr="00000000">
        <w:rPr>
          <w:rFonts w:ascii="Nikosh" w:cs="Nikosh" w:eastAsia="Nikosh" w:hAnsi="Nikosh"/>
          <w:b w:val="1"/>
          <w:color w:val="000000"/>
          <w:vertAlign w:val="baseline"/>
          <w:rtl w:val="0"/>
        </w:rPr>
        <w:t xml:space="preserve">শ্লোগানঃ </w:t>
      </w:r>
      <w:r w:rsidDel="00000000" w:rsidR="00000000" w:rsidRPr="00000000">
        <w:rPr>
          <w:rFonts w:ascii="Nikosh" w:cs="Nikosh" w:eastAsia="Nikosh" w:hAnsi="Nikosh"/>
          <w:color w:val="000000"/>
          <w:vertAlign w:val="baseline"/>
          <w:rtl w:val="0"/>
        </w:rPr>
        <w:t xml:space="preserve">“দেশে ও প্রবাসে, আপনারই পাশে”।</w:t>
      </w:r>
    </w:p>
    <w:tbl>
      <w:tblPr>
        <w:tblStyle w:val="Table1"/>
        <w:tblW w:w="187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8"/>
        <w:gridCol w:w="2790"/>
        <w:gridCol w:w="4860"/>
        <w:gridCol w:w="2700"/>
        <w:gridCol w:w="1710"/>
        <w:gridCol w:w="1350"/>
        <w:gridCol w:w="2340"/>
        <w:gridCol w:w="2124"/>
        <w:tblGridChange w:id="0">
          <w:tblGrid>
            <w:gridCol w:w="918"/>
            <w:gridCol w:w="2790"/>
            <w:gridCol w:w="4860"/>
            <w:gridCol w:w="2700"/>
            <w:gridCol w:w="1710"/>
            <w:gridCol w:w="1350"/>
            <w:gridCol w:w="2340"/>
            <w:gridCol w:w="2124"/>
          </w:tblGrid>
        </w:tblGridChange>
      </w:tblGrid>
      <w:tr>
        <w:trPr>
          <w:cantSplit w:val="0"/>
          <w:tblHeader w:val="1"/>
        </w:trPr>
        <w:tc>
          <w:tcPr>
            <w:vAlign w:val="top"/>
          </w:tcPr>
          <w:p w:rsidR="00000000" w:rsidDel="00000000" w:rsidP="00000000" w:rsidRDefault="00000000" w:rsidRPr="00000000" w14:paraId="00000006">
            <w:pPr>
              <w:spacing w:after="120" w:line="240" w:lineRule="auto"/>
              <w:ind w:right="396"/>
              <w:jc w:val="center"/>
              <w:rPr>
                <w:rFonts w:ascii="Nikosh" w:cs="Nikosh" w:eastAsia="Nikosh" w:hAnsi="Nikosh"/>
                <w:b w:val="0"/>
                <w:color w:val="000000"/>
                <w:vertAlign w:val="baseline"/>
              </w:rPr>
            </w:pPr>
            <w:r w:rsidDel="00000000" w:rsidR="00000000" w:rsidRPr="00000000">
              <w:rPr>
                <w:rFonts w:ascii="Nikosh" w:cs="Nikosh" w:eastAsia="Nikosh" w:hAnsi="Nikosh"/>
                <w:b w:val="1"/>
                <w:color w:val="000000"/>
                <w:vertAlign w:val="baseline"/>
                <w:rtl w:val="0"/>
              </w:rPr>
              <w:t xml:space="preserve">ক্রম</w:t>
            </w:r>
            <w:r w:rsidDel="00000000" w:rsidR="00000000" w:rsidRPr="00000000">
              <w:rPr>
                <w:rtl w:val="0"/>
              </w:rPr>
            </w:r>
          </w:p>
        </w:tc>
        <w:tc>
          <w:tcPr>
            <w:vAlign w:val="top"/>
          </w:tcPr>
          <w:p w:rsidR="00000000" w:rsidDel="00000000" w:rsidP="00000000" w:rsidRDefault="00000000" w:rsidRPr="00000000" w14:paraId="00000007">
            <w:pPr>
              <w:spacing w:after="120" w:line="240" w:lineRule="auto"/>
              <w:ind w:right="396"/>
              <w:jc w:val="center"/>
              <w:rPr>
                <w:rFonts w:ascii="Nikosh" w:cs="Nikosh" w:eastAsia="Nikosh" w:hAnsi="Nikosh"/>
                <w:b w:val="0"/>
                <w:color w:val="000000"/>
                <w:vertAlign w:val="baseline"/>
              </w:rPr>
            </w:pPr>
            <w:r w:rsidDel="00000000" w:rsidR="00000000" w:rsidRPr="00000000">
              <w:rPr>
                <w:rFonts w:ascii="Nikosh" w:cs="Nikosh" w:eastAsia="Nikosh" w:hAnsi="Nikosh"/>
                <w:color w:val="000000"/>
                <w:vertAlign w:val="baseline"/>
                <w:rtl w:val="0"/>
              </w:rPr>
              <w:t xml:space="preserve">সেবার নাম</w:t>
            </w:r>
            <w:r w:rsidDel="00000000" w:rsidR="00000000" w:rsidRPr="00000000">
              <w:rPr>
                <w:rtl w:val="0"/>
              </w:rPr>
            </w:r>
          </w:p>
        </w:tc>
        <w:tc>
          <w:tcPr>
            <w:vAlign w:val="top"/>
          </w:tcPr>
          <w:p w:rsidR="00000000" w:rsidDel="00000000" w:rsidP="00000000" w:rsidRDefault="00000000" w:rsidRPr="00000000" w14:paraId="00000008">
            <w:pPr>
              <w:spacing w:after="120" w:line="240" w:lineRule="auto"/>
              <w:ind w:right="396"/>
              <w:jc w:val="center"/>
              <w:rPr>
                <w:rFonts w:ascii="Nikosh" w:cs="Nikosh" w:eastAsia="Nikosh" w:hAnsi="Nikosh"/>
                <w:b w:val="0"/>
                <w:color w:val="000000"/>
                <w:vertAlign w:val="baseline"/>
              </w:rPr>
            </w:pPr>
            <w:r w:rsidDel="00000000" w:rsidR="00000000" w:rsidRPr="00000000">
              <w:rPr>
                <w:rFonts w:ascii="Nikosh" w:cs="Nikosh" w:eastAsia="Nikosh" w:hAnsi="Nikosh"/>
                <w:b w:val="1"/>
                <w:color w:val="000000"/>
                <w:vertAlign w:val="baseline"/>
                <w:rtl w:val="0"/>
              </w:rPr>
              <w:t xml:space="preserve">সেবা প্রাপ্তির পদ্ধতি</w:t>
            </w:r>
            <w:r w:rsidDel="00000000" w:rsidR="00000000" w:rsidRPr="00000000">
              <w:rPr>
                <w:rtl w:val="0"/>
              </w:rPr>
            </w:r>
          </w:p>
        </w:tc>
        <w:tc>
          <w:tcPr>
            <w:vAlign w:val="top"/>
          </w:tcPr>
          <w:p w:rsidR="00000000" w:rsidDel="00000000" w:rsidP="00000000" w:rsidRDefault="00000000" w:rsidRPr="00000000" w14:paraId="00000009">
            <w:pPr>
              <w:spacing w:after="120" w:line="240" w:lineRule="auto"/>
              <w:ind w:right="396"/>
              <w:jc w:val="center"/>
              <w:rPr>
                <w:rFonts w:ascii="Nikosh" w:cs="Nikosh" w:eastAsia="Nikosh" w:hAnsi="Nikosh"/>
                <w:b w:val="0"/>
                <w:color w:val="000000"/>
                <w:vertAlign w:val="baseline"/>
              </w:rPr>
            </w:pPr>
            <w:r w:rsidDel="00000000" w:rsidR="00000000" w:rsidRPr="00000000">
              <w:rPr>
                <w:rFonts w:ascii="Nikosh" w:cs="Nikosh" w:eastAsia="Nikosh" w:hAnsi="Nikosh"/>
                <w:color w:val="000000"/>
                <w:vertAlign w:val="baseline"/>
                <w:rtl w:val="0"/>
              </w:rPr>
              <w:t xml:space="preserve">সেবামূল্য</w:t>
            </w:r>
            <w:r w:rsidDel="00000000" w:rsidR="00000000" w:rsidRPr="00000000">
              <w:rPr>
                <w:rtl w:val="0"/>
              </w:rPr>
            </w:r>
          </w:p>
        </w:tc>
        <w:tc>
          <w:tcPr>
            <w:vAlign w:val="top"/>
          </w:tcPr>
          <w:p w:rsidR="00000000" w:rsidDel="00000000" w:rsidP="00000000" w:rsidRDefault="00000000" w:rsidRPr="00000000" w14:paraId="0000000A">
            <w:pPr>
              <w:spacing w:after="120" w:line="240" w:lineRule="auto"/>
              <w:ind w:right="396"/>
              <w:jc w:val="center"/>
              <w:rPr>
                <w:rFonts w:ascii="Nikosh" w:cs="Nikosh" w:eastAsia="Nikosh" w:hAnsi="Nikosh"/>
                <w:b w:val="0"/>
                <w:color w:val="000000"/>
                <w:vertAlign w:val="baseline"/>
              </w:rPr>
            </w:pPr>
            <w:r w:rsidDel="00000000" w:rsidR="00000000" w:rsidRPr="00000000">
              <w:rPr>
                <w:rFonts w:ascii="Nikosh" w:cs="Nikosh" w:eastAsia="Nikosh" w:hAnsi="Nikosh"/>
                <w:b w:val="1"/>
                <w:color w:val="000000"/>
                <w:vertAlign w:val="baseline"/>
                <w:rtl w:val="0"/>
              </w:rPr>
              <w:t xml:space="preserve">সেবার জন্য প্রয়োজনীয় আবেদন ফরমেট/প্রম্তাবের ফরমেট লিংকসহ সংযুক্তকরণ</w:t>
            </w:r>
            <w:r w:rsidDel="00000000" w:rsidR="00000000" w:rsidRPr="00000000">
              <w:rPr>
                <w:rtl w:val="0"/>
              </w:rPr>
            </w:r>
          </w:p>
        </w:tc>
        <w:tc>
          <w:tcPr>
            <w:vAlign w:val="top"/>
          </w:tcPr>
          <w:p w:rsidR="00000000" w:rsidDel="00000000" w:rsidP="00000000" w:rsidRDefault="00000000" w:rsidRPr="00000000" w14:paraId="0000000B">
            <w:pPr>
              <w:spacing w:after="120" w:line="240" w:lineRule="auto"/>
              <w:ind w:right="396"/>
              <w:rPr>
                <w:rFonts w:ascii="Nikosh" w:cs="Nikosh" w:eastAsia="Nikosh" w:hAnsi="Nikosh"/>
                <w:b w:val="0"/>
                <w:color w:val="000000"/>
                <w:vertAlign w:val="baseline"/>
              </w:rPr>
            </w:pPr>
            <w:r w:rsidDel="00000000" w:rsidR="00000000" w:rsidRPr="00000000">
              <w:rPr>
                <w:rFonts w:ascii="Nikosh" w:cs="Nikosh" w:eastAsia="Nikosh" w:hAnsi="Nikosh"/>
                <w:b w:val="1"/>
                <w:color w:val="000000"/>
                <w:vertAlign w:val="baseline"/>
                <w:rtl w:val="0"/>
              </w:rPr>
              <w:t xml:space="preserve">সেবা প্রদানের সময়সীমা</w:t>
            </w:r>
            <w:r w:rsidDel="00000000" w:rsidR="00000000" w:rsidRPr="00000000">
              <w:rPr>
                <w:rtl w:val="0"/>
              </w:rPr>
            </w:r>
          </w:p>
        </w:tc>
        <w:tc>
          <w:tcPr>
            <w:vAlign w:val="top"/>
          </w:tcPr>
          <w:p w:rsidR="00000000" w:rsidDel="00000000" w:rsidP="00000000" w:rsidRDefault="00000000" w:rsidRPr="00000000" w14:paraId="0000000C">
            <w:pPr>
              <w:spacing w:after="120" w:line="240" w:lineRule="auto"/>
              <w:ind w:right="396"/>
              <w:jc w:val="center"/>
              <w:rPr>
                <w:rFonts w:ascii="Nikosh" w:cs="Nikosh" w:eastAsia="Nikosh" w:hAnsi="Nikosh"/>
                <w:b w:val="0"/>
                <w:color w:val="000000"/>
                <w:vertAlign w:val="baseline"/>
              </w:rPr>
            </w:pPr>
            <w:r w:rsidDel="00000000" w:rsidR="00000000" w:rsidRPr="00000000">
              <w:rPr>
                <w:rFonts w:ascii="Nikosh" w:cs="Nikosh" w:eastAsia="Nikosh" w:hAnsi="Nikosh"/>
                <w:b w:val="1"/>
                <w:color w:val="000000"/>
                <w:vertAlign w:val="baseline"/>
                <w:rtl w:val="0"/>
              </w:rPr>
              <w:t xml:space="preserve">সেবা প্রদানকারী কর্মকর্তা/কর্মচারীদের নাম, পদবি, যোগাযোগ নম্বর</w:t>
            </w:r>
            <w:r w:rsidDel="00000000" w:rsidR="00000000" w:rsidRPr="00000000">
              <w:rPr>
                <w:rtl w:val="0"/>
              </w:rPr>
            </w:r>
          </w:p>
        </w:tc>
        <w:tc>
          <w:tcPr>
            <w:vAlign w:val="top"/>
          </w:tcPr>
          <w:p w:rsidR="00000000" w:rsidDel="00000000" w:rsidP="00000000" w:rsidRDefault="00000000" w:rsidRPr="00000000" w14:paraId="0000000D">
            <w:pPr>
              <w:pStyle w:val="Heading3"/>
              <w:spacing w:after="0" w:before="0" w:lineRule="auto"/>
              <w:jc w:val="center"/>
              <w:rPr>
                <w:rFonts w:ascii="Nikosh" w:cs="Nikosh" w:eastAsia="Nikosh" w:hAnsi="Nikosh"/>
                <w:color w:val="000000"/>
                <w:sz w:val="22"/>
                <w:szCs w:val="22"/>
                <w:vertAlign w:val="baseline"/>
              </w:rPr>
            </w:pPr>
            <w:r w:rsidDel="00000000" w:rsidR="00000000" w:rsidRPr="00000000">
              <w:rPr>
                <w:rFonts w:ascii="Nikosh" w:cs="Nikosh" w:eastAsia="Nikosh" w:hAnsi="Nikosh"/>
                <w:b w:val="1"/>
                <w:color w:val="000000"/>
                <w:sz w:val="22"/>
                <w:szCs w:val="22"/>
                <w:vertAlign w:val="baseline"/>
                <w:rtl w:val="0"/>
              </w:rPr>
              <w:t xml:space="preserve">উর্ধ্বতন কর্মকর্তা</w:t>
            </w:r>
            <w:r w:rsidDel="00000000" w:rsidR="00000000" w:rsidRPr="00000000">
              <w:rPr>
                <w:rtl w:val="0"/>
              </w:rPr>
            </w:r>
          </w:p>
          <w:p w:rsidR="00000000" w:rsidDel="00000000" w:rsidP="00000000" w:rsidRDefault="00000000" w:rsidRPr="00000000" w14:paraId="0000000E">
            <w:pPr>
              <w:pStyle w:val="Heading3"/>
              <w:spacing w:after="0" w:before="0" w:lineRule="auto"/>
              <w:jc w:val="center"/>
              <w:rPr>
                <w:rFonts w:ascii="Nikosh" w:cs="Nikosh" w:eastAsia="Nikosh" w:hAnsi="Nikosh"/>
                <w:color w:val="000000"/>
                <w:sz w:val="22"/>
                <w:szCs w:val="22"/>
                <w:vertAlign w:val="baseline"/>
              </w:rPr>
            </w:pPr>
            <w:r w:rsidDel="00000000" w:rsidR="00000000" w:rsidRPr="00000000">
              <w:rPr>
                <w:rFonts w:ascii="Nikosh" w:cs="Nikosh" w:eastAsia="Nikosh" w:hAnsi="Nikosh"/>
                <w:b w:val="1"/>
                <w:color w:val="000000"/>
                <w:sz w:val="22"/>
                <w:szCs w:val="22"/>
                <w:vertAlign w:val="baseline"/>
                <w:rtl w:val="0"/>
              </w:rPr>
              <w:t xml:space="preserve">(নাম, পদবি, ফোন এবং</w:t>
            </w:r>
            <w:r w:rsidDel="00000000" w:rsidR="00000000" w:rsidRPr="00000000">
              <w:rPr>
                <w:rtl w:val="0"/>
              </w:rPr>
            </w:r>
          </w:p>
          <w:p w:rsidR="00000000" w:rsidDel="00000000" w:rsidP="00000000" w:rsidRDefault="00000000" w:rsidRPr="00000000" w14:paraId="0000000F">
            <w:pPr>
              <w:pStyle w:val="Heading3"/>
              <w:spacing w:after="0" w:before="0" w:lineRule="auto"/>
              <w:jc w:val="center"/>
              <w:rPr>
                <w:rFonts w:ascii="Nikosh" w:cs="Nikosh" w:eastAsia="Nikosh" w:hAnsi="Nikosh"/>
                <w:color w:val="000000"/>
                <w:sz w:val="22"/>
                <w:szCs w:val="22"/>
                <w:vertAlign w:val="baseline"/>
              </w:rPr>
            </w:pPr>
            <w:r w:rsidDel="00000000" w:rsidR="00000000" w:rsidRPr="00000000">
              <w:rPr>
                <w:rFonts w:ascii="Nikosh" w:cs="Nikosh" w:eastAsia="Nikosh" w:hAnsi="Nikosh"/>
                <w:b w:val="1"/>
                <w:color w:val="000000"/>
                <w:sz w:val="22"/>
                <w:szCs w:val="22"/>
                <w:vertAlign w:val="baseline"/>
                <w:rtl w:val="0"/>
              </w:rPr>
              <w:t xml:space="preserve">ই-মেইল)</w:t>
            </w:r>
            <w:r w:rsidDel="00000000" w:rsidR="00000000" w:rsidRPr="00000000">
              <w:rPr>
                <w:rtl w:val="0"/>
              </w:rPr>
            </w:r>
          </w:p>
          <w:p w:rsidR="00000000" w:rsidDel="00000000" w:rsidP="00000000" w:rsidRDefault="00000000" w:rsidRPr="00000000" w14:paraId="00000010">
            <w:pPr>
              <w:spacing w:after="120" w:line="240" w:lineRule="auto"/>
              <w:ind w:right="396"/>
              <w:jc w:val="center"/>
              <w:rPr>
                <w:rFonts w:ascii="Nikosh" w:cs="Nikosh" w:eastAsia="Nikosh" w:hAnsi="Nikosh"/>
                <w:b w:val="0"/>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1">
            <w:pPr>
              <w:spacing w:after="0" w:line="240" w:lineRule="auto"/>
              <w:ind w:right="396"/>
              <w:jc w:val="center"/>
              <w:rPr>
                <w:rFonts w:ascii="Nikosh" w:cs="Nikosh" w:eastAsia="Nikosh" w:hAnsi="Nikosh"/>
                <w:b w:val="0"/>
                <w:color w:val="000000"/>
                <w:vertAlign w:val="baseline"/>
              </w:rPr>
            </w:pPr>
            <w:r w:rsidDel="00000000" w:rsidR="00000000" w:rsidRPr="00000000">
              <w:rPr>
                <w:rFonts w:ascii="Nikosh" w:cs="Nikosh" w:eastAsia="Nikosh" w:hAnsi="Nikosh"/>
                <w:b w:val="1"/>
                <w:color w:val="000000"/>
                <w:vertAlign w:val="baseline"/>
                <w:rtl w:val="0"/>
              </w:rPr>
              <w:t xml:space="preserve">১</w:t>
            </w:r>
            <w:r w:rsidDel="00000000" w:rsidR="00000000" w:rsidRPr="00000000">
              <w:rPr>
                <w:rtl w:val="0"/>
              </w:rPr>
            </w:r>
          </w:p>
        </w:tc>
        <w:tc>
          <w:tcPr>
            <w:vAlign w:val="top"/>
          </w:tcPr>
          <w:p w:rsidR="00000000" w:rsidDel="00000000" w:rsidP="00000000" w:rsidRDefault="00000000" w:rsidRPr="00000000" w14:paraId="00000012">
            <w:pPr>
              <w:spacing w:after="0" w:line="240" w:lineRule="auto"/>
              <w:ind w:right="396"/>
              <w:jc w:val="center"/>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২</w:t>
            </w:r>
          </w:p>
        </w:tc>
        <w:tc>
          <w:tcPr>
            <w:vAlign w:val="top"/>
          </w:tcPr>
          <w:p w:rsidR="00000000" w:rsidDel="00000000" w:rsidP="00000000" w:rsidRDefault="00000000" w:rsidRPr="00000000" w14:paraId="00000013">
            <w:pPr>
              <w:spacing w:after="0" w:line="240" w:lineRule="auto"/>
              <w:ind w:right="396"/>
              <w:jc w:val="center"/>
              <w:rPr>
                <w:rFonts w:ascii="Nikosh" w:cs="Nikosh" w:eastAsia="Nikosh" w:hAnsi="Nikosh"/>
                <w:b w:val="0"/>
                <w:color w:val="000000"/>
                <w:vertAlign w:val="baseline"/>
              </w:rPr>
            </w:pPr>
            <w:r w:rsidDel="00000000" w:rsidR="00000000" w:rsidRPr="00000000">
              <w:rPr>
                <w:rFonts w:ascii="Nikosh" w:cs="Nikosh" w:eastAsia="Nikosh" w:hAnsi="Nikosh"/>
                <w:b w:val="1"/>
                <w:color w:val="000000"/>
                <w:vertAlign w:val="baseline"/>
                <w:rtl w:val="0"/>
              </w:rPr>
              <w:t xml:space="preserve">৩</w:t>
            </w:r>
            <w:r w:rsidDel="00000000" w:rsidR="00000000" w:rsidRPr="00000000">
              <w:rPr>
                <w:rtl w:val="0"/>
              </w:rPr>
            </w:r>
          </w:p>
        </w:tc>
        <w:tc>
          <w:tcPr>
            <w:vAlign w:val="top"/>
          </w:tcPr>
          <w:p w:rsidR="00000000" w:rsidDel="00000000" w:rsidP="00000000" w:rsidRDefault="00000000" w:rsidRPr="00000000" w14:paraId="00000014">
            <w:pPr>
              <w:spacing w:after="0" w:line="240" w:lineRule="auto"/>
              <w:ind w:right="396"/>
              <w:jc w:val="center"/>
              <w:rPr>
                <w:rFonts w:ascii="Nikosh" w:cs="Nikosh" w:eastAsia="Nikosh" w:hAnsi="Nikosh"/>
                <w:b w:val="0"/>
                <w:color w:val="000000"/>
                <w:vertAlign w:val="baseline"/>
              </w:rPr>
            </w:pPr>
            <w:r w:rsidDel="00000000" w:rsidR="00000000" w:rsidRPr="00000000">
              <w:rPr>
                <w:rFonts w:ascii="Nikosh" w:cs="Nikosh" w:eastAsia="Nikosh" w:hAnsi="Nikosh"/>
                <w:b w:val="1"/>
                <w:color w:val="000000"/>
                <w:vertAlign w:val="baseline"/>
                <w:rtl w:val="0"/>
              </w:rPr>
              <w:t xml:space="preserve">৪</w:t>
            </w:r>
            <w:r w:rsidDel="00000000" w:rsidR="00000000" w:rsidRPr="00000000">
              <w:rPr>
                <w:rtl w:val="0"/>
              </w:rPr>
            </w:r>
          </w:p>
        </w:tc>
        <w:tc>
          <w:tcPr>
            <w:vAlign w:val="top"/>
          </w:tcPr>
          <w:p w:rsidR="00000000" w:rsidDel="00000000" w:rsidP="00000000" w:rsidRDefault="00000000" w:rsidRPr="00000000" w14:paraId="00000015">
            <w:pPr>
              <w:spacing w:after="0" w:line="240" w:lineRule="auto"/>
              <w:ind w:right="396"/>
              <w:jc w:val="center"/>
              <w:rPr>
                <w:rFonts w:ascii="Nikosh" w:cs="Nikosh" w:eastAsia="Nikosh" w:hAnsi="Nikosh"/>
                <w:b w:val="0"/>
                <w:color w:val="000000"/>
                <w:vertAlign w:val="baseline"/>
              </w:rPr>
            </w:pPr>
            <w:r w:rsidDel="00000000" w:rsidR="00000000" w:rsidRPr="00000000">
              <w:rPr>
                <w:rFonts w:ascii="Nikosh" w:cs="Nikosh" w:eastAsia="Nikosh" w:hAnsi="Nikosh"/>
                <w:b w:val="1"/>
                <w:color w:val="000000"/>
                <w:vertAlign w:val="baseline"/>
                <w:rtl w:val="0"/>
              </w:rPr>
              <w:t xml:space="preserve">৫</w:t>
            </w:r>
            <w:r w:rsidDel="00000000" w:rsidR="00000000" w:rsidRPr="00000000">
              <w:rPr>
                <w:rtl w:val="0"/>
              </w:rPr>
            </w:r>
          </w:p>
        </w:tc>
        <w:tc>
          <w:tcPr>
            <w:vAlign w:val="top"/>
          </w:tcPr>
          <w:p w:rsidR="00000000" w:rsidDel="00000000" w:rsidP="00000000" w:rsidRDefault="00000000" w:rsidRPr="00000000" w14:paraId="00000016">
            <w:pPr>
              <w:spacing w:after="0" w:line="240" w:lineRule="auto"/>
              <w:ind w:right="396"/>
              <w:jc w:val="center"/>
              <w:rPr>
                <w:rFonts w:ascii="Nikosh" w:cs="Nikosh" w:eastAsia="Nikosh" w:hAnsi="Nikosh"/>
                <w:b w:val="0"/>
                <w:color w:val="000000"/>
                <w:vertAlign w:val="baseline"/>
              </w:rPr>
            </w:pPr>
            <w:r w:rsidDel="00000000" w:rsidR="00000000" w:rsidRPr="00000000">
              <w:rPr>
                <w:rFonts w:ascii="Nikosh" w:cs="Nikosh" w:eastAsia="Nikosh" w:hAnsi="Nikosh"/>
                <w:b w:val="1"/>
                <w:color w:val="000000"/>
                <w:vertAlign w:val="baseline"/>
                <w:rtl w:val="0"/>
              </w:rPr>
              <w:t xml:space="preserve">৬</w:t>
            </w:r>
            <w:r w:rsidDel="00000000" w:rsidR="00000000" w:rsidRPr="00000000">
              <w:rPr>
                <w:rtl w:val="0"/>
              </w:rPr>
            </w:r>
          </w:p>
        </w:tc>
        <w:tc>
          <w:tcPr>
            <w:vAlign w:val="top"/>
          </w:tcPr>
          <w:p w:rsidR="00000000" w:rsidDel="00000000" w:rsidP="00000000" w:rsidRDefault="00000000" w:rsidRPr="00000000" w14:paraId="00000017">
            <w:pPr>
              <w:spacing w:after="0" w:line="240" w:lineRule="auto"/>
              <w:ind w:right="396"/>
              <w:jc w:val="center"/>
              <w:rPr>
                <w:rFonts w:ascii="Nikosh" w:cs="Nikosh" w:eastAsia="Nikosh" w:hAnsi="Nikosh"/>
                <w:b w:val="0"/>
                <w:color w:val="000000"/>
                <w:vertAlign w:val="baseline"/>
              </w:rPr>
            </w:pPr>
            <w:r w:rsidDel="00000000" w:rsidR="00000000" w:rsidRPr="00000000">
              <w:rPr>
                <w:rFonts w:ascii="Nikosh" w:cs="Nikosh" w:eastAsia="Nikosh" w:hAnsi="Nikosh"/>
                <w:b w:val="1"/>
                <w:color w:val="000000"/>
                <w:vertAlign w:val="baseline"/>
                <w:rtl w:val="0"/>
              </w:rPr>
              <w:t xml:space="preserve">৭</w:t>
            </w:r>
            <w:r w:rsidDel="00000000" w:rsidR="00000000" w:rsidRPr="00000000">
              <w:rPr>
                <w:rtl w:val="0"/>
              </w:rPr>
            </w:r>
          </w:p>
        </w:tc>
        <w:tc>
          <w:tcPr>
            <w:vAlign w:val="top"/>
          </w:tcPr>
          <w:p w:rsidR="00000000" w:rsidDel="00000000" w:rsidP="00000000" w:rsidRDefault="00000000" w:rsidRPr="00000000" w14:paraId="00000018">
            <w:pPr>
              <w:pStyle w:val="Heading3"/>
              <w:spacing w:after="0" w:before="0" w:lineRule="auto"/>
              <w:jc w:val="center"/>
              <w:rPr>
                <w:rFonts w:ascii="Nikosh" w:cs="Nikosh" w:eastAsia="Nikosh" w:hAnsi="Nikosh"/>
                <w:color w:val="000000"/>
                <w:sz w:val="22"/>
                <w:szCs w:val="22"/>
                <w:vertAlign w:val="baseline"/>
              </w:rPr>
            </w:pPr>
            <w:r w:rsidDel="00000000" w:rsidR="00000000" w:rsidRPr="00000000">
              <w:rPr>
                <w:rFonts w:ascii="Nikosh" w:cs="Nikosh" w:eastAsia="Nikosh" w:hAnsi="Nikosh"/>
                <w:b w:val="1"/>
                <w:color w:val="000000"/>
                <w:sz w:val="22"/>
                <w:szCs w:val="22"/>
                <w:vertAlign w:val="baseline"/>
                <w:rtl w:val="0"/>
              </w:rPr>
              <w:t xml:space="preserve">৮</w:t>
            </w:r>
            <w:r w:rsidDel="00000000" w:rsidR="00000000" w:rsidRPr="00000000">
              <w:rPr>
                <w:rtl w:val="0"/>
              </w:rPr>
            </w:r>
          </w:p>
        </w:tc>
      </w:tr>
      <w:tr>
        <w:trPr>
          <w:cantSplit w:val="1"/>
          <w:tblHeader w:val="0"/>
        </w:trPr>
        <w:tc>
          <w:tcPr>
            <w:vAlign w:val="top"/>
          </w:tcPr>
          <w:p w:rsidR="00000000" w:rsidDel="00000000" w:rsidP="00000000" w:rsidRDefault="00000000" w:rsidRPr="00000000" w14:paraId="00000019">
            <w:pPr>
              <w:pStyle w:val="Heading3"/>
              <w:spacing w:after="0" w:before="0" w:lineRule="auto"/>
              <w:rPr>
                <w:rFonts w:ascii="Nikosh" w:cs="Nikosh" w:eastAsia="Nikosh" w:hAnsi="Nikosh"/>
                <w:color w:val="000000"/>
                <w:sz w:val="22"/>
                <w:szCs w:val="22"/>
                <w:vertAlign w:val="baseline"/>
              </w:rPr>
            </w:pPr>
            <w:r w:rsidDel="00000000" w:rsidR="00000000" w:rsidRPr="00000000">
              <w:rPr>
                <w:rFonts w:ascii="Nikosh" w:cs="Nikosh" w:eastAsia="Nikosh" w:hAnsi="Nikosh"/>
                <w:b w:val="1"/>
                <w:color w:val="000000"/>
                <w:sz w:val="22"/>
                <w:szCs w:val="22"/>
                <w:vertAlign w:val="baseline"/>
                <w:rtl w:val="0"/>
              </w:rPr>
              <w:t xml:space="preserve">১.</w:t>
            </w:r>
            <w:r w:rsidDel="00000000" w:rsidR="00000000" w:rsidRPr="00000000">
              <w:rPr>
                <w:rtl w:val="0"/>
              </w:rPr>
            </w:r>
          </w:p>
        </w:tc>
        <w:tc>
          <w:tcPr>
            <w:vAlign w:val="top"/>
          </w:tcPr>
          <w:p w:rsidR="00000000" w:rsidDel="00000000" w:rsidP="00000000" w:rsidRDefault="00000000" w:rsidRPr="00000000" w14:paraId="0000001A">
            <w:pPr>
              <w:spacing w:after="0" w:line="240" w:lineRule="auto"/>
              <w:jc w:val="center"/>
              <w:rPr>
                <w:rFonts w:ascii="Nikosh" w:cs="Nikosh" w:eastAsia="Nikosh" w:hAnsi="Nikosh"/>
                <w:b w:val="0"/>
                <w:color w:val="000000"/>
                <w:vertAlign w:val="baseline"/>
              </w:rPr>
            </w:pPr>
            <w:r w:rsidDel="00000000" w:rsidR="00000000" w:rsidRPr="00000000">
              <w:rPr>
                <w:rFonts w:ascii="Nikosh" w:cs="Nikosh" w:eastAsia="Nikosh" w:hAnsi="Nikosh"/>
                <w:color w:val="000000"/>
                <w:vertAlign w:val="baseline"/>
                <w:rtl w:val="0"/>
              </w:rPr>
              <w:t xml:space="preserve">অভিবাসন ঋণ</w:t>
            </w:r>
            <w:r w:rsidDel="00000000" w:rsidR="00000000" w:rsidRPr="00000000">
              <w:rPr>
                <w:rFonts w:ascii="Nikosh" w:cs="Nikosh" w:eastAsia="Nikosh" w:hAnsi="Nikosh"/>
                <w:b w:val="1"/>
                <w:color w:val="000000"/>
                <w:vertAlign w:val="baseline"/>
                <w:rtl w:val="0"/>
              </w:rPr>
              <w:t xml:space="preserve"> </w:t>
            </w:r>
            <w:r w:rsidDel="00000000" w:rsidR="00000000" w:rsidRPr="00000000">
              <w:rPr>
                <w:rtl w:val="0"/>
              </w:rPr>
            </w:r>
          </w:p>
          <w:p w:rsidR="00000000" w:rsidDel="00000000" w:rsidP="00000000" w:rsidRDefault="00000000" w:rsidRPr="00000000" w14:paraId="0000001B">
            <w:pPr>
              <w:spacing w:after="0" w:line="240" w:lineRule="auto"/>
              <w:jc w:val="center"/>
              <w:rPr>
                <w:rFonts w:ascii="Nikosh" w:cs="Nikosh" w:eastAsia="Nikosh" w:hAnsi="Nikosh"/>
                <w:b w:val="0"/>
                <w:color w:val="000000"/>
                <w:vertAlign w:val="baseline"/>
              </w:rPr>
            </w:pPr>
            <w:r w:rsidDel="00000000" w:rsidR="00000000" w:rsidRPr="00000000">
              <w:rPr>
                <w:rFonts w:ascii="Nikosh" w:cs="Nikosh" w:eastAsia="Nikosh" w:hAnsi="Nikosh"/>
                <w:color w:val="000000"/>
                <w:vertAlign w:val="baseline"/>
                <w:rtl w:val="0"/>
              </w:rPr>
              <w:t xml:space="preserve">(বিদেশগামী কর্মীদের জন্য)</w:t>
            </w:r>
            <w:r w:rsidDel="00000000" w:rsidR="00000000" w:rsidRPr="00000000">
              <w:rPr>
                <w:rtl w:val="0"/>
              </w:rPr>
            </w:r>
          </w:p>
          <w:p w:rsidR="00000000" w:rsidDel="00000000" w:rsidP="00000000" w:rsidRDefault="00000000" w:rsidRPr="00000000" w14:paraId="0000001C">
            <w:pPr>
              <w:spacing w:after="0" w:line="240" w:lineRule="auto"/>
              <w:jc w:val="center"/>
              <w:rPr>
                <w:rFonts w:ascii="Nikosh" w:cs="Nikosh" w:eastAsia="Nikosh" w:hAnsi="Nikosh"/>
                <w:b w:val="0"/>
                <w:color w:val="000000"/>
                <w:vertAlign w:val="baseline"/>
              </w:rPr>
            </w:pPr>
            <w:r w:rsidDel="00000000" w:rsidR="00000000" w:rsidRPr="00000000">
              <w:rPr>
                <w:rtl w:val="0"/>
              </w:rPr>
            </w:r>
          </w:p>
          <w:tbl>
            <w:tblPr>
              <w:tblStyle w:val="Table2"/>
              <w:tblW w:w="2414.0" w:type="dxa"/>
              <w:jc w:val="left"/>
              <w:tblLayout w:type="fixed"/>
              <w:tblLook w:val="0000"/>
            </w:tblPr>
            <w:tblGrid>
              <w:gridCol w:w="787"/>
              <w:gridCol w:w="1627"/>
              <w:tblGridChange w:id="0">
                <w:tblGrid>
                  <w:gridCol w:w="787"/>
                  <w:gridCol w:w="1627"/>
                </w:tblGrid>
              </w:tblGridChange>
            </w:tblGrid>
            <w:tr>
              <w:trPr>
                <w:cantSplit w:val="0"/>
                <w:tblHeader w:val="0"/>
              </w:trPr>
              <w:tc>
                <w:tcPr>
                  <w:vAlign w:val="top"/>
                </w:tcPr>
                <w:p w:rsidR="00000000" w:rsidDel="00000000" w:rsidP="00000000" w:rsidRDefault="00000000" w:rsidRPr="00000000" w14:paraId="0000001D">
                  <w:pPr>
                    <w:spacing w:after="0" w:line="240" w:lineRule="auto"/>
                    <w:rPr>
                      <w:rFonts w:ascii="Nikosh" w:cs="Nikosh" w:eastAsia="Nikosh" w:hAnsi="Nikosh"/>
                      <w:b w:val="0"/>
                      <w:color w:val="000000"/>
                      <w:vertAlign w:val="baseline"/>
                    </w:rPr>
                  </w:pPr>
                  <w:r w:rsidDel="00000000" w:rsidR="00000000" w:rsidRPr="00000000">
                    <w:rPr>
                      <w:rFonts w:ascii="Nikosh" w:cs="Nikosh" w:eastAsia="Nikosh" w:hAnsi="Nikosh"/>
                      <w:b w:val="1"/>
                      <w:color w:val="000000"/>
                      <w:vertAlign w:val="baseline"/>
                      <w:rtl w:val="0"/>
                    </w:rPr>
                    <w:t xml:space="preserve">ঋণ সীমাঃ</w:t>
                  </w:r>
                  <w:r w:rsidDel="00000000" w:rsidR="00000000" w:rsidRPr="00000000">
                    <w:rPr>
                      <w:rtl w:val="0"/>
                    </w:rPr>
                  </w:r>
                </w:p>
              </w:tc>
              <w:tc>
                <w:tcPr>
                  <w:vAlign w:val="top"/>
                </w:tcPr>
                <w:p w:rsidR="00000000" w:rsidDel="00000000" w:rsidP="00000000" w:rsidRDefault="00000000" w:rsidRPr="00000000" w14:paraId="0000001E">
                  <w:pPr>
                    <w:pStyle w:val="Heading3"/>
                    <w:spacing w:after="0" w:before="0" w:lineRule="auto"/>
                    <w:jc w:val="both"/>
                    <w:rPr>
                      <w:rFonts w:ascii="Nikosh" w:cs="Nikosh" w:eastAsia="Nikosh" w:hAnsi="Nikosh"/>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নতুন ভিসার ক্ষেত্রে সর্বোচ্চ ৩.০০ (তিন) লক্ষ টাকা। রি-এন্ট্রি ভিসার ক্ষেত্রে সর্বোচ্চ ৩.০০ (তিন) লক্ষ টাকা।</w:t>
                  </w:r>
                  <w:r w:rsidDel="00000000" w:rsidR="00000000" w:rsidRPr="00000000">
                    <w:rPr>
                      <w:rtl w:val="0"/>
                    </w:rPr>
                  </w:r>
                </w:p>
                <w:p w:rsidR="00000000" w:rsidDel="00000000" w:rsidP="00000000" w:rsidRDefault="00000000" w:rsidRPr="00000000" w14:paraId="0000001F">
                  <w:pPr>
                    <w:pStyle w:val="Heading3"/>
                    <w:spacing w:after="0" w:before="0" w:lineRule="auto"/>
                    <w:jc w:val="both"/>
                    <w:rPr>
                      <w:rFonts w:ascii="Nikosh" w:cs="Nikosh" w:eastAsia="Nikosh" w:hAnsi="Nikosh"/>
                      <w:color w:val="00000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0">
                  <w:pPr>
                    <w:spacing w:after="0" w:line="240" w:lineRule="auto"/>
                    <w:rPr>
                      <w:rFonts w:ascii="Nikosh" w:cs="Nikosh" w:eastAsia="Nikosh" w:hAnsi="Nikosh"/>
                      <w:b w:val="0"/>
                      <w:color w:val="000000"/>
                      <w:vertAlign w:val="baseline"/>
                    </w:rPr>
                  </w:pPr>
                  <w:r w:rsidDel="00000000" w:rsidR="00000000" w:rsidRPr="00000000">
                    <w:rPr>
                      <w:rFonts w:ascii="Nikosh" w:cs="Nikosh" w:eastAsia="Nikosh" w:hAnsi="Nikosh"/>
                      <w:b w:val="1"/>
                      <w:color w:val="000000"/>
                      <w:vertAlign w:val="baseline"/>
                      <w:rtl w:val="0"/>
                    </w:rPr>
                    <w:t xml:space="preserve">সুদের হারঃ</w:t>
                  </w:r>
                  <w:r w:rsidDel="00000000" w:rsidR="00000000" w:rsidRPr="00000000">
                    <w:rPr>
                      <w:rtl w:val="0"/>
                    </w:rPr>
                  </w:r>
                </w:p>
              </w:tc>
              <w:tc>
                <w:tcPr>
                  <w:vAlign w:val="top"/>
                </w:tcPr>
                <w:p w:rsidR="00000000" w:rsidDel="00000000" w:rsidP="00000000" w:rsidRDefault="00000000" w:rsidRPr="00000000" w14:paraId="00000021">
                  <w:pPr>
                    <w:pStyle w:val="Heading3"/>
                    <w:spacing w:after="0" w:before="0" w:lineRule="auto"/>
                    <w:jc w:val="both"/>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৯%</w:t>
                  </w:r>
                  <w:r w:rsidDel="00000000" w:rsidR="00000000" w:rsidRPr="00000000">
                    <w:rPr>
                      <w:rFonts w:ascii="Nikosh" w:cs="Nikosh" w:eastAsia="Nikosh" w:hAnsi="Nikosh"/>
                      <w:b w:val="1"/>
                      <w:color w:val="000000"/>
                      <w:sz w:val="22"/>
                      <w:szCs w:val="22"/>
                      <w:vertAlign w:val="baseline"/>
                      <w:rtl w:val="0"/>
                    </w:rPr>
                    <w:t xml:space="preserve"> </w:t>
                  </w:r>
                  <w:r w:rsidDel="00000000" w:rsidR="00000000" w:rsidRPr="00000000">
                    <w:rPr>
                      <w:rFonts w:ascii="Nikosh" w:cs="Nikosh" w:eastAsia="Nikosh" w:hAnsi="Nikosh"/>
                      <w:b w:val="0"/>
                      <w:color w:val="000000"/>
                      <w:sz w:val="22"/>
                      <w:szCs w:val="22"/>
                      <w:vertAlign w:val="baseline"/>
                      <w:rtl w:val="0"/>
                    </w:rPr>
                    <w:t xml:space="preserve">সরল সুদ।</w:t>
                  </w:r>
                </w:p>
                <w:p w:rsidR="00000000" w:rsidDel="00000000" w:rsidP="00000000" w:rsidRDefault="00000000" w:rsidRPr="00000000" w14:paraId="00000022">
                  <w:pPr>
                    <w:spacing w:after="0" w:line="240" w:lineRule="auto"/>
                    <w:rPr>
                      <w:rFonts w:ascii="Nikosh" w:cs="Nikosh" w:eastAsia="Nikosh" w:hAnsi="Nikosh"/>
                      <w:b w:val="0"/>
                      <w:color w:val="000000"/>
                      <w:vertAlign w:val="baseline"/>
                    </w:rPr>
                  </w:pPr>
                  <w:r w:rsidDel="00000000" w:rsidR="00000000" w:rsidRPr="00000000">
                    <w:rPr>
                      <w:rtl w:val="0"/>
                    </w:rPr>
                  </w:r>
                </w:p>
              </w:tc>
            </w:tr>
          </w:tbl>
          <w:p w:rsidR="00000000" w:rsidDel="00000000" w:rsidP="00000000" w:rsidRDefault="00000000" w:rsidRPr="00000000" w14:paraId="00000023">
            <w:pPr>
              <w:spacing w:after="0" w:line="240" w:lineRule="auto"/>
              <w:rPr>
                <w:rFonts w:ascii="Nikosh" w:cs="Nikosh" w:eastAsia="Nikosh" w:hAnsi="Nikosh"/>
                <w:b w:val="0"/>
                <w:color w:val="000000"/>
                <w:vertAlign w:val="baseline"/>
              </w:rPr>
            </w:pPr>
            <w:r w:rsidDel="00000000" w:rsidR="00000000" w:rsidRPr="00000000">
              <w:rPr>
                <w:rtl w:val="0"/>
              </w:rPr>
            </w:r>
          </w:p>
          <w:p w:rsidR="00000000" w:rsidDel="00000000" w:rsidP="00000000" w:rsidRDefault="00000000" w:rsidRPr="00000000" w14:paraId="00000024">
            <w:pPr>
              <w:pStyle w:val="Heading3"/>
              <w:spacing w:after="0" w:before="0" w:lineRule="auto"/>
              <w:jc w:val="both"/>
              <w:rPr>
                <w:rFonts w:ascii="Nikosh" w:cs="Nikosh" w:eastAsia="Nikosh" w:hAnsi="Nikosh"/>
                <w:color w:val="000000"/>
                <w:sz w:val="22"/>
                <w:szCs w:val="22"/>
                <w:u w:val="single"/>
                <w:vertAlign w:val="baseline"/>
              </w:rPr>
            </w:pPr>
            <w:r w:rsidDel="00000000" w:rsidR="00000000" w:rsidRPr="00000000">
              <w:rPr>
                <w:rtl w:val="0"/>
              </w:rPr>
            </w:r>
          </w:p>
          <w:p w:rsidR="00000000" w:rsidDel="00000000" w:rsidP="00000000" w:rsidRDefault="00000000" w:rsidRPr="00000000" w14:paraId="00000025">
            <w:pPr>
              <w:pStyle w:val="Heading3"/>
              <w:spacing w:after="0" w:before="0" w:lineRule="auto"/>
              <w:rPr>
                <w:rFonts w:ascii="Nikosh" w:cs="Nikosh" w:eastAsia="Nikosh" w:hAnsi="Nikosh"/>
                <w:color w:val="000000"/>
                <w:sz w:val="22"/>
                <w:szCs w:val="22"/>
                <w:vertAlign w:val="baseline"/>
              </w:rPr>
            </w:pPr>
            <w:r w:rsidDel="00000000" w:rsidR="00000000" w:rsidRPr="00000000">
              <w:rPr>
                <w:rtl w:val="0"/>
              </w:rPr>
            </w:r>
          </w:p>
          <w:p w:rsidR="00000000" w:rsidDel="00000000" w:rsidP="00000000" w:rsidRDefault="00000000" w:rsidRPr="00000000" w14:paraId="00000026">
            <w:pPr>
              <w:pStyle w:val="Heading3"/>
              <w:spacing w:after="0" w:before="0" w:lineRule="auto"/>
              <w:rPr>
                <w:rFonts w:ascii="Nikosh" w:cs="Nikosh" w:eastAsia="Nikosh" w:hAnsi="Nikosh"/>
                <w:color w:val="000000"/>
                <w:sz w:val="22"/>
                <w:szCs w:val="22"/>
                <w:vertAlign w:val="baseline"/>
              </w:rPr>
            </w:pPr>
            <w:r w:rsidDel="00000000" w:rsidR="00000000" w:rsidRPr="00000000">
              <w:rPr>
                <w:rtl w:val="0"/>
              </w:rPr>
            </w:r>
          </w:p>
          <w:p w:rsidR="00000000" w:rsidDel="00000000" w:rsidP="00000000" w:rsidRDefault="00000000" w:rsidRPr="00000000" w14:paraId="00000027">
            <w:pPr>
              <w:pStyle w:val="Heading3"/>
              <w:spacing w:after="0" w:before="0" w:lineRule="auto"/>
              <w:rPr>
                <w:rFonts w:ascii="Nikosh" w:cs="Nikosh" w:eastAsia="Nikosh" w:hAnsi="Nikosh"/>
                <w:color w:val="000000"/>
                <w:sz w:val="22"/>
                <w:szCs w:val="22"/>
                <w:vertAlign w:val="baseline"/>
              </w:rPr>
            </w:pPr>
            <w:r w:rsidDel="00000000" w:rsidR="00000000" w:rsidRPr="00000000">
              <w:rPr>
                <w:rtl w:val="0"/>
              </w:rPr>
            </w:r>
          </w:p>
          <w:p w:rsidR="00000000" w:rsidDel="00000000" w:rsidP="00000000" w:rsidRDefault="00000000" w:rsidRPr="00000000" w14:paraId="00000028">
            <w:pPr>
              <w:pStyle w:val="Heading3"/>
              <w:spacing w:after="0" w:before="0" w:lineRule="auto"/>
              <w:rPr>
                <w:rFonts w:ascii="Nikosh" w:cs="Nikosh" w:eastAsia="Nikosh" w:hAnsi="Nikosh"/>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029">
            <w:pPr>
              <w:pStyle w:val="Heading3"/>
              <w:spacing w:after="0" w:before="0" w:lineRule="auto"/>
              <w:rPr>
                <w:rFonts w:ascii="Nikosh" w:cs="Nikosh" w:eastAsia="Nikosh" w:hAnsi="Nikosh"/>
                <w:b w:val="0"/>
                <w:color w:val="000000"/>
                <w:sz w:val="22"/>
                <w:szCs w:val="22"/>
                <w:vertAlign w:val="baseline"/>
              </w:rPr>
            </w:pPr>
            <w:r w:rsidDel="00000000" w:rsidR="00000000" w:rsidRPr="00000000">
              <w:rPr>
                <w:rtl w:val="0"/>
              </w:rPr>
            </w:r>
          </w:p>
          <w:tbl>
            <w:tblPr>
              <w:tblStyle w:val="Table3"/>
              <w:tblW w:w="4584.0" w:type="dxa"/>
              <w:jc w:val="left"/>
              <w:tblLayout w:type="fixed"/>
              <w:tblLook w:val="0000"/>
            </w:tblPr>
            <w:tblGrid>
              <w:gridCol w:w="517"/>
              <w:gridCol w:w="4067"/>
              <w:tblGridChange w:id="0">
                <w:tblGrid>
                  <w:gridCol w:w="517"/>
                  <w:gridCol w:w="4067"/>
                </w:tblGrid>
              </w:tblGridChange>
            </w:tblGrid>
            <w:tr>
              <w:trPr>
                <w:cantSplit w:val="0"/>
                <w:tblHeader w:val="0"/>
              </w:trPr>
              <w:tc>
                <w:tcPr>
                  <w:vAlign w:val="top"/>
                </w:tcPr>
                <w:p w:rsidR="00000000" w:rsidDel="00000000" w:rsidP="00000000" w:rsidRDefault="00000000" w:rsidRPr="00000000" w14:paraId="0000002A">
                  <w:pPr>
                    <w:pStyle w:val="Heading3"/>
                    <w:spacing w:after="0" w:before="0" w:lineRule="auto"/>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১.</w:t>
                  </w:r>
                </w:p>
              </w:tc>
              <w:tc>
                <w:tcPr>
                  <w:vAlign w:val="top"/>
                </w:tcPr>
                <w:p w:rsidR="00000000" w:rsidDel="00000000" w:rsidP="00000000" w:rsidRDefault="00000000" w:rsidRPr="00000000" w14:paraId="0000002B">
                  <w:pPr>
                    <w:pStyle w:val="Heading3"/>
                    <w:spacing w:after="0" w:before="0" w:lineRule="auto"/>
                    <w:jc w:val="both"/>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সংশ্লিষ্ট শাখা হতে সরবরাহকৃত আবেদন ফরম;</w:t>
                  </w:r>
                </w:p>
              </w:tc>
            </w:tr>
            <w:tr>
              <w:trPr>
                <w:cantSplit w:val="0"/>
                <w:tblHeader w:val="0"/>
              </w:trPr>
              <w:tc>
                <w:tcPr>
                  <w:vAlign w:val="top"/>
                </w:tcPr>
                <w:p w:rsidR="00000000" w:rsidDel="00000000" w:rsidP="00000000" w:rsidRDefault="00000000" w:rsidRPr="00000000" w14:paraId="0000002C">
                  <w:pPr>
                    <w:pStyle w:val="Heading3"/>
                    <w:spacing w:after="0" w:before="0" w:lineRule="auto"/>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২.</w:t>
                  </w:r>
                </w:p>
              </w:tc>
              <w:tc>
                <w:tcPr>
                  <w:vAlign w:val="top"/>
                </w:tcPr>
                <w:p w:rsidR="00000000" w:rsidDel="00000000" w:rsidP="00000000" w:rsidRDefault="00000000" w:rsidRPr="00000000" w14:paraId="0000002D">
                  <w:pPr>
                    <w:pStyle w:val="Heading3"/>
                    <w:spacing w:after="0" w:before="0" w:lineRule="auto"/>
                    <w:jc w:val="both"/>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ঋণ আবেদনকারীর সদ্যতোলা ০৪ কপি পাসপোর্ট সাইজের ছবি। জাতীয় পরিচয়পত্রের ফটোকপি, বর্তমান ঠিকানা এবং স্থায়ী ঠিকানার সমর্থনে সিটি কর্পোরেশন/পৌরসভা/ ইউনিয়ন পরিষদ কর্তৃক প্রদত্ত নাগরিকত্ব সনদের ফটোকপি;</w:t>
                  </w:r>
                </w:p>
              </w:tc>
            </w:tr>
            <w:tr>
              <w:trPr>
                <w:cantSplit w:val="0"/>
                <w:tblHeader w:val="0"/>
              </w:trPr>
              <w:tc>
                <w:tcPr>
                  <w:vAlign w:val="top"/>
                </w:tcPr>
                <w:p w:rsidR="00000000" w:rsidDel="00000000" w:rsidP="00000000" w:rsidRDefault="00000000" w:rsidRPr="00000000" w14:paraId="0000002E">
                  <w:pPr>
                    <w:pStyle w:val="Heading3"/>
                    <w:spacing w:after="0" w:before="0" w:lineRule="auto"/>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৩.</w:t>
                  </w:r>
                </w:p>
              </w:tc>
              <w:tc>
                <w:tcPr>
                  <w:vAlign w:val="top"/>
                </w:tcPr>
                <w:p w:rsidR="00000000" w:rsidDel="00000000" w:rsidP="00000000" w:rsidRDefault="00000000" w:rsidRPr="00000000" w14:paraId="0000002F">
                  <w:pPr>
                    <w:pStyle w:val="Heading3"/>
                    <w:spacing w:after="0" w:before="0" w:lineRule="auto"/>
                    <w:jc w:val="both"/>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আবেদনকারীর পাসপোর্ট, ভিসা ও ম্যানপাওয়ার (বিএমইটি) স্মার্টকার্ডের ফটোকপি। লেবার কন্ট্রাক্ট পেপার (যদি থাকে) তবে বাধ্যতামূলক নয়;</w:t>
                  </w:r>
                </w:p>
              </w:tc>
            </w:tr>
            <w:tr>
              <w:trPr>
                <w:cantSplit w:val="0"/>
                <w:tblHeader w:val="0"/>
              </w:trPr>
              <w:tc>
                <w:tcPr>
                  <w:vAlign w:val="top"/>
                </w:tcPr>
                <w:p w:rsidR="00000000" w:rsidDel="00000000" w:rsidP="00000000" w:rsidRDefault="00000000" w:rsidRPr="00000000" w14:paraId="00000030">
                  <w:pPr>
                    <w:pStyle w:val="Heading3"/>
                    <w:spacing w:after="0" w:before="0" w:lineRule="auto"/>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৪.</w:t>
                  </w:r>
                </w:p>
              </w:tc>
              <w:tc>
                <w:tcPr>
                  <w:vAlign w:val="top"/>
                </w:tcPr>
                <w:p w:rsidR="00000000" w:rsidDel="00000000" w:rsidP="00000000" w:rsidRDefault="00000000" w:rsidRPr="00000000" w14:paraId="00000031">
                  <w:pPr>
                    <w:pStyle w:val="Heading3"/>
                    <w:spacing w:after="0" w:before="0" w:lineRule="auto"/>
                    <w:jc w:val="both"/>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জামিনদারদের প্রত্যেকের সদ্যতোলা ০২ কপি পাসর্পোট সাইজের ছবি, জাতীয় পরিচয়পত্র ও বর্তমান ঠিকানা এবং স্থায়ী ঠিকানাসহ সিটি কর্পোরেশন/পৌরসভা/ইউনিয়ন পরিষদ কর্তৃক প্রদত্ত নাগরিকত্ব সনদের ফটোকপি;</w:t>
                  </w:r>
                </w:p>
                <w:p w:rsidR="00000000" w:rsidDel="00000000" w:rsidP="00000000" w:rsidRDefault="00000000" w:rsidRPr="00000000" w14:paraId="00000032">
                  <w:pPr>
                    <w:pStyle w:val="Heading3"/>
                    <w:spacing w:after="0" w:before="0" w:lineRule="auto"/>
                    <w:jc w:val="both"/>
                    <w:rPr>
                      <w:rFonts w:ascii="Nikosh" w:cs="Nikosh" w:eastAsia="Nikosh" w:hAnsi="Nikosh"/>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উল্লেখ্য যে, ঋণ পরিশোধে সক্ষম ঋণ আবেদনকারীর পিতা/ মাতা/স্বামী/স্ত্রী/ভাই/বোন/নিকটতম আত্নীয় এবং ঋণ পরিশোধে সক্ষম এমন ব্যক্তি যিনি আর্থিকভাবে সচ্ছল ও সমাজে গণ্যমান্য তিনিও গ্যারান্টর হতে পারবেন;</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3">
                  <w:pPr>
                    <w:pStyle w:val="Heading3"/>
                    <w:spacing w:after="0" w:before="0" w:lineRule="auto"/>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৫.</w:t>
                  </w:r>
                </w:p>
              </w:tc>
              <w:tc>
                <w:tcPr>
                  <w:vAlign w:val="top"/>
                </w:tcPr>
                <w:p w:rsidR="00000000" w:rsidDel="00000000" w:rsidP="00000000" w:rsidRDefault="00000000" w:rsidRPr="00000000" w14:paraId="00000034">
                  <w:pPr>
                    <w:pStyle w:val="Heading3"/>
                    <w:spacing w:after="0" w:before="0" w:lineRule="auto"/>
                    <w:jc w:val="both"/>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জামিনদারদের যে কোন এক জনের স্বাক্ষরকৃত ০৩ টি চেকের পাতা। </w:t>
                  </w:r>
                </w:p>
              </w:tc>
            </w:tr>
          </w:tbl>
          <w:p w:rsidR="00000000" w:rsidDel="00000000" w:rsidP="00000000" w:rsidRDefault="00000000" w:rsidRPr="00000000" w14:paraId="00000035">
            <w:pPr>
              <w:pStyle w:val="Heading3"/>
              <w:spacing w:after="0" w:before="0" w:lineRule="auto"/>
              <w:rPr>
                <w:rFonts w:ascii="Nikosh" w:cs="Nikosh" w:eastAsia="Nikosh" w:hAnsi="Nikosh"/>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036">
            <w:pPr>
              <w:pStyle w:val="Heading3"/>
              <w:spacing w:after="0" w:before="0" w:lineRule="auto"/>
              <w:jc w:val="both"/>
              <w:rPr>
                <w:rFonts w:ascii="Nikosh" w:cs="Nikosh" w:eastAsia="Nikosh" w:hAnsi="Nikosh"/>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সেবার মূল্যঃ আবেদন ফরম বিনামূল্যে। কোন সার্ভিস চার্জ নেই তবে-</w:t>
            </w:r>
            <w:r w:rsidDel="00000000" w:rsidR="00000000" w:rsidRPr="00000000">
              <w:rPr>
                <w:rtl w:val="0"/>
              </w:rPr>
            </w:r>
          </w:p>
          <w:p w:rsidR="00000000" w:rsidDel="00000000" w:rsidP="00000000" w:rsidRDefault="00000000" w:rsidRPr="00000000" w14:paraId="00000037">
            <w:pPr>
              <w:pStyle w:val="Heading3"/>
              <w:numPr>
                <w:ilvl w:val="0"/>
                <w:numId w:val="4"/>
              </w:numPr>
              <w:spacing w:after="0" w:before="0" w:lineRule="auto"/>
              <w:ind w:left="720" w:hanging="360"/>
              <w:jc w:val="both"/>
              <w:rPr>
                <w:b w:val="0"/>
                <w:color w:val="000000"/>
                <w:sz w:val="22"/>
                <w:szCs w:val="22"/>
              </w:rPr>
            </w:pPr>
            <w:r w:rsidDel="00000000" w:rsidR="00000000" w:rsidRPr="00000000">
              <w:rPr>
                <w:rFonts w:ascii="Nikosh" w:cs="Nikosh" w:eastAsia="Nikosh" w:hAnsi="Nikosh"/>
                <w:b w:val="0"/>
                <w:color w:val="000000"/>
                <w:sz w:val="22"/>
                <w:szCs w:val="22"/>
                <w:vertAlign w:val="baseline"/>
                <w:rtl w:val="0"/>
              </w:rPr>
              <w:t xml:space="preserve">প্রসেসিং</w:t>
            </w:r>
            <w:r w:rsidDel="00000000" w:rsidR="00000000" w:rsidRPr="00000000">
              <w:rPr>
                <w:rFonts w:ascii="Nikosh" w:cs="Nikosh" w:eastAsia="Nikosh" w:hAnsi="Nikosh"/>
                <w:b w:val="1"/>
                <w:color w:val="000000"/>
                <w:sz w:val="22"/>
                <w:szCs w:val="22"/>
                <w:vertAlign w:val="baseline"/>
                <w:rtl w:val="0"/>
              </w:rPr>
              <w:t xml:space="preserve"> </w:t>
            </w:r>
            <w:r w:rsidDel="00000000" w:rsidR="00000000" w:rsidRPr="00000000">
              <w:rPr>
                <w:rFonts w:ascii="Nikosh" w:cs="Nikosh" w:eastAsia="Nikosh" w:hAnsi="Nikosh"/>
                <w:b w:val="0"/>
                <w:color w:val="000000"/>
                <w:sz w:val="22"/>
                <w:szCs w:val="22"/>
                <w:vertAlign w:val="baseline"/>
                <w:rtl w:val="0"/>
              </w:rPr>
              <w:t xml:space="preserve">ফি</w:t>
            </w:r>
            <w:r w:rsidDel="00000000" w:rsidR="00000000" w:rsidRPr="00000000">
              <w:rPr>
                <w:rFonts w:ascii="Nikosh" w:cs="Nikosh" w:eastAsia="Nikosh" w:hAnsi="Nikosh"/>
                <w:b w:val="1"/>
                <w:color w:val="000000"/>
                <w:sz w:val="22"/>
                <w:szCs w:val="22"/>
                <w:vertAlign w:val="baseline"/>
                <w:rtl w:val="0"/>
              </w:rPr>
              <w:t xml:space="preserve"> </w:t>
            </w:r>
            <w:r w:rsidDel="00000000" w:rsidR="00000000" w:rsidRPr="00000000">
              <w:rPr>
                <w:rFonts w:ascii="Nikosh" w:cs="Nikosh" w:eastAsia="Nikosh" w:hAnsi="Nikosh"/>
                <w:b w:val="0"/>
                <w:color w:val="000000"/>
                <w:sz w:val="22"/>
                <w:szCs w:val="22"/>
                <w:vertAlign w:val="baseline"/>
                <w:rtl w:val="0"/>
              </w:rPr>
              <w:t xml:space="preserve">০</w:t>
            </w:r>
            <w:r w:rsidDel="00000000" w:rsidR="00000000" w:rsidRPr="00000000">
              <w:rPr>
                <w:rFonts w:ascii="Nikosh" w:cs="Nikosh" w:eastAsia="Nikosh" w:hAnsi="Nikosh"/>
                <w:b w:val="1"/>
                <w:color w:val="000000"/>
                <w:sz w:val="22"/>
                <w:szCs w:val="22"/>
                <w:vertAlign w:val="baseline"/>
                <w:rtl w:val="0"/>
              </w:rPr>
              <w:t xml:space="preserve">.</w:t>
            </w:r>
            <w:r w:rsidDel="00000000" w:rsidR="00000000" w:rsidRPr="00000000">
              <w:rPr>
                <w:rFonts w:ascii="Nikosh" w:cs="Nikosh" w:eastAsia="Nikosh" w:hAnsi="Nikosh"/>
                <w:b w:val="0"/>
                <w:color w:val="000000"/>
                <w:sz w:val="22"/>
                <w:szCs w:val="22"/>
                <w:vertAlign w:val="baseline"/>
                <w:rtl w:val="0"/>
              </w:rPr>
              <w:t xml:space="preserve">৫০%, </w:t>
            </w:r>
          </w:p>
          <w:p w:rsidR="00000000" w:rsidDel="00000000" w:rsidP="00000000" w:rsidRDefault="00000000" w:rsidRPr="00000000" w14:paraId="00000038">
            <w:pPr>
              <w:pStyle w:val="Heading3"/>
              <w:numPr>
                <w:ilvl w:val="0"/>
                <w:numId w:val="4"/>
              </w:numPr>
              <w:spacing w:after="0" w:before="0" w:lineRule="auto"/>
              <w:ind w:left="720" w:hanging="360"/>
              <w:jc w:val="both"/>
              <w:rPr>
                <w:b w:val="0"/>
                <w:color w:val="000000"/>
                <w:sz w:val="22"/>
                <w:szCs w:val="22"/>
              </w:rPr>
            </w:pPr>
            <w:r w:rsidDel="00000000" w:rsidR="00000000" w:rsidRPr="00000000">
              <w:rPr>
                <w:rFonts w:ascii="Nikosh" w:cs="Nikosh" w:eastAsia="Nikosh" w:hAnsi="Nikosh"/>
                <w:b w:val="0"/>
                <w:color w:val="000000"/>
                <w:sz w:val="22"/>
                <w:szCs w:val="22"/>
                <w:vertAlign w:val="baseline"/>
                <w:rtl w:val="0"/>
              </w:rPr>
              <w:t xml:space="preserve">ডকুমেন্টশন</w:t>
            </w:r>
            <w:r w:rsidDel="00000000" w:rsidR="00000000" w:rsidRPr="00000000">
              <w:rPr>
                <w:rFonts w:ascii="Nikosh" w:cs="Nikosh" w:eastAsia="Nikosh" w:hAnsi="Nikosh"/>
                <w:b w:val="1"/>
                <w:color w:val="000000"/>
                <w:sz w:val="22"/>
                <w:szCs w:val="22"/>
                <w:vertAlign w:val="baseline"/>
                <w:rtl w:val="0"/>
              </w:rPr>
              <w:t xml:space="preserve"> </w:t>
            </w:r>
            <w:r w:rsidDel="00000000" w:rsidR="00000000" w:rsidRPr="00000000">
              <w:rPr>
                <w:rFonts w:ascii="Nikosh" w:cs="Nikosh" w:eastAsia="Nikosh" w:hAnsi="Nikosh"/>
                <w:b w:val="0"/>
                <w:color w:val="000000"/>
                <w:sz w:val="22"/>
                <w:szCs w:val="22"/>
                <w:vertAlign w:val="baseline"/>
                <w:rtl w:val="0"/>
              </w:rPr>
              <w:t xml:space="preserve">ফি</w:t>
            </w:r>
            <w:r w:rsidDel="00000000" w:rsidR="00000000" w:rsidRPr="00000000">
              <w:rPr>
                <w:rFonts w:ascii="Nikosh" w:cs="Nikosh" w:eastAsia="Nikosh" w:hAnsi="Nikosh"/>
                <w:b w:val="1"/>
                <w:color w:val="000000"/>
                <w:sz w:val="22"/>
                <w:szCs w:val="22"/>
                <w:vertAlign w:val="baseline"/>
                <w:rtl w:val="0"/>
              </w:rPr>
              <w:t xml:space="preserve"> </w:t>
            </w:r>
            <w:r w:rsidDel="00000000" w:rsidR="00000000" w:rsidRPr="00000000">
              <w:rPr>
                <w:rFonts w:ascii="Nikosh" w:cs="Nikosh" w:eastAsia="Nikosh" w:hAnsi="Nikosh"/>
                <w:b w:val="0"/>
                <w:color w:val="000000"/>
                <w:sz w:val="22"/>
                <w:szCs w:val="22"/>
                <w:vertAlign w:val="baseline"/>
                <w:rtl w:val="0"/>
              </w:rPr>
              <w:t xml:space="preserve">০</w:t>
            </w:r>
            <w:r w:rsidDel="00000000" w:rsidR="00000000" w:rsidRPr="00000000">
              <w:rPr>
                <w:rFonts w:ascii="Nikosh" w:cs="Nikosh" w:eastAsia="Nikosh" w:hAnsi="Nikosh"/>
                <w:b w:val="1"/>
                <w:color w:val="000000"/>
                <w:sz w:val="22"/>
                <w:szCs w:val="22"/>
                <w:vertAlign w:val="baseline"/>
                <w:rtl w:val="0"/>
              </w:rPr>
              <w:t xml:space="preserve">.</w:t>
            </w:r>
            <w:r w:rsidDel="00000000" w:rsidR="00000000" w:rsidRPr="00000000">
              <w:rPr>
                <w:rFonts w:ascii="Nikosh" w:cs="Nikosh" w:eastAsia="Nikosh" w:hAnsi="Nikosh"/>
                <w:b w:val="0"/>
                <w:color w:val="000000"/>
                <w:sz w:val="22"/>
                <w:szCs w:val="22"/>
                <w:vertAlign w:val="baseline"/>
                <w:rtl w:val="0"/>
              </w:rPr>
              <w:t xml:space="preserve">৫০% ঋণ</w:t>
            </w:r>
            <w:r w:rsidDel="00000000" w:rsidR="00000000" w:rsidRPr="00000000">
              <w:rPr>
                <w:rFonts w:ascii="Nikosh" w:cs="Nikosh" w:eastAsia="Nikosh" w:hAnsi="Nikosh"/>
                <w:b w:val="1"/>
                <w:color w:val="000000"/>
                <w:sz w:val="22"/>
                <w:szCs w:val="22"/>
                <w:vertAlign w:val="baseline"/>
                <w:rtl w:val="0"/>
              </w:rPr>
              <w:t xml:space="preserve"> </w:t>
            </w:r>
            <w:r w:rsidDel="00000000" w:rsidR="00000000" w:rsidRPr="00000000">
              <w:rPr>
                <w:rFonts w:ascii="Nikosh" w:cs="Nikosh" w:eastAsia="Nikosh" w:hAnsi="Nikosh"/>
                <w:b w:val="0"/>
                <w:color w:val="000000"/>
                <w:sz w:val="22"/>
                <w:szCs w:val="22"/>
                <w:vertAlign w:val="baseline"/>
                <w:rtl w:val="0"/>
              </w:rPr>
              <w:t xml:space="preserve">বিতরণের</w:t>
            </w:r>
            <w:r w:rsidDel="00000000" w:rsidR="00000000" w:rsidRPr="00000000">
              <w:rPr>
                <w:rFonts w:ascii="Nikosh" w:cs="Nikosh" w:eastAsia="Nikosh" w:hAnsi="Nikosh"/>
                <w:b w:val="1"/>
                <w:color w:val="000000"/>
                <w:sz w:val="22"/>
                <w:szCs w:val="22"/>
                <w:vertAlign w:val="baseline"/>
                <w:rtl w:val="0"/>
              </w:rPr>
              <w:t xml:space="preserve"> </w:t>
            </w:r>
            <w:r w:rsidDel="00000000" w:rsidR="00000000" w:rsidRPr="00000000">
              <w:rPr>
                <w:rFonts w:ascii="Nikosh" w:cs="Nikosh" w:eastAsia="Nikosh" w:hAnsi="Nikosh"/>
                <w:b w:val="0"/>
                <w:color w:val="000000"/>
                <w:sz w:val="22"/>
                <w:szCs w:val="22"/>
                <w:vertAlign w:val="baseline"/>
                <w:rtl w:val="0"/>
              </w:rPr>
              <w:t xml:space="preserve">পূর্বে</w:t>
            </w:r>
            <w:r w:rsidDel="00000000" w:rsidR="00000000" w:rsidRPr="00000000">
              <w:rPr>
                <w:rFonts w:ascii="Nikosh" w:cs="Nikosh" w:eastAsia="Nikosh" w:hAnsi="Nikosh"/>
                <w:b w:val="1"/>
                <w:color w:val="000000"/>
                <w:sz w:val="22"/>
                <w:szCs w:val="22"/>
                <w:vertAlign w:val="baseline"/>
                <w:rtl w:val="0"/>
              </w:rPr>
              <w:t xml:space="preserve"> </w:t>
            </w:r>
            <w:r w:rsidDel="00000000" w:rsidR="00000000" w:rsidRPr="00000000">
              <w:rPr>
                <w:rFonts w:ascii="Nikosh" w:cs="Nikosh" w:eastAsia="Nikosh" w:hAnsi="Nikosh"/>
                <w:b w:val="0"/>
                <w:color w:val="000000"/>
                <w:sz w:val="22"/>
                <w:szCs w:val="22"/>
                <w:vertAlign w:val="baseline"/>
                <w:rtl w:val="0"/>
              </w:rPr>
              <w:t xml:space="preserve">ঋণ</w:t>
            </w:r>
            <w:r w:rsidDel="00000000" w:rsidR="00000000" w:rsidRPr="00000000">
              <w:rPr>
                <w:rFonts w:ascii="Nikosh" w:cs="Nikosh" w:eastAsia="Nikosh" w:hAnsi="Nikosh"/>
                <w:b w:val="1"/>
                <w:color w:val="000000"/>
                <w:sz w:val="22"/>
                <w:szCs w:val="22"/>
                <w:vertAlign w:val="baseline"/>
                <w:rtl w:val="0"/>
              </w:rPr>
              <w:t xml:space="preserve"> </w:t>
            </w:r>
            <w:r w:rsidDel="00000000" w:rsidR="00000000" w:rsidRPr="00000000">
              <w:rPr>
                <w:rFonts w:ascii="Nikosh" w:cs="Nikosh" w:eastAsia="Nikosh" w:hAnsi="Nikosh"/>
                <w:b w:val="0"/>
                <w:color w:val="000000"/>
                <w:sz w:val="22"/>
                <w:szCs w:val="22"/>
                <w:vertAlign w:val="baseline"/>
                <w:rtl w:val="0"/>
              </w:rPr>
              <w:t xml:space="preserve">গ্রহীতার নিকট</w:t>
            </w:r>
            <w:r w:rsidDel="00000000" w:rsidR="00000000" w:rsidRPr="00000000">
              <w:rPr>
                <w:rFonts w:ascii="Nikosh" w:cs="Nikosh" w:eastAsia="Nikosh" w:hAnsi="Nikosh"/>
                <w:b w:val="1"/>
                <w:color w:val="000000"/>
                <w:sz w:val="22"/>
                <w:szCs w:val="22"/>
                <w:vertAlign w:val="baseline"/>
                <w:rtl w:val="0"/>
              </w:rPr>
              <w:t xml:space="preserve"> </w:t>
            </w:r>
            <w:r w:rsidDel="00000000" w:rsidR="00000000" w:rsidRPr="00000000">
              <w:rPr>
                <w:rFonts w:ascii="Nikosh" w:cs="Nikosh" w:eastAsia="Nikosh" w:hAnsi="Nikosh"/>
                <w:b w:val="0"/>
                <w:color w:val="000000"/>
                <w:sz w:val="22"/>
                <w:szCs w:val="22"/>
                <w:vertAlign w:val="baseline"/>
                <w:rtl w:val="0"/>
              </w:rPr>
              <w:t xml:space="preserve">হতে নগদ আদায়</w:t>
            </w:r>
            <w:r w:rsidDel="00000000" w:rsidR="00000000" w:rsidRPr="00000000">
              <w:rPr>
                <w:rFonts w:ascii="Nikosh" w:cs="Nikosh" w:eastAsia="Nikosh" w:hAnsi="Nikosh"/>
                <w:b w:val="1"/>
                <w:color w:val="000000"/>
                <w:sz w:val="22"/>
                <w:szCs w:val="22"/>
                <w:vertAlign w:val="baseline"/>
                <w:rtl w:val="0"/>
              </w:rPr>
              <w:t xml:space="preserve"> </w:t>
            </w:r>
            <w:r w:rsidDel="00000000" w:rsidR="00000000" w:rsidRPr="00000000">
              <w:rPr>
                <w:rFonts w:ascii="Nikosh" w:cs="Nikosh" w:eastAsia="Nikosh" w:hAnsi="Nikosh"/>
                <w:b w:val="0"/>
                <w:color w:val="000000"/>
                <w:sz w:val="22"/>
                <w:szCs w:val="22"/>
                <w:vertAlign w:val="baseline"/>
                <w:rtl w:val="0"/>
              </w:rPr>
              <w:t xml:space="preserve">করা হয়;</w:t>
            </w:r>
          </w:p>
          <w:p w:rsidR="00000000" w:rsidDel="00000000" w:rsidP="00000000" w:rsidRDefault="00000000" w:rsidRPr="00000000" w14:paraId="00000039">
            <w:pPr>
              <w:pStyle w:val="Heading3"/>
              <w:numPr>
                <w:ilvl w:val="0"/>
                <w:numId w:val="6"/>
              </w:numPr>
              <w:spacing w:after="0" w:before="0" w:lineRule="auto"/>
              <w:ind w:left="720" w:hanging="360"/>
              <w:jc w:val="both"/>
              <w:rPr>
                <w:b w:val="0"/>
                <w:color w:val="000000"/>
                <w:sz w:val="22"/>
                <w:szCs w:val="22"/>
              </w:rPr>
            </w:pPr>
            <w:r w:rsidDel="00000000" w:rsidR="00000000" w:rsidRPr="00000000">
              <w:rPr>
                <w:rFonts w:ascii="Nikosh" w:cs="Nikosh" w:eastAsia="Nikosh" w:hAnsi="Nikosh"/>
                <w:b w:val="0"/>
                <w:color w:val="000000"/>
                <w:sz w:val="22"/>
                <w:szCs w:val="22"/>
                <w:vertAlign w:val="baseline"/>
                <w:rtl w:val="0"/>
              </w:rPr>
              <w:t xml:space="preserve">ঋণ গ্রহণের সময় ৫০০ টাকা জমা করে সঞ্চয়ী হিসাব খুলতে হবে;</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 ঋণ গ্রহণের সময় ঋণ ঝুঁকি আচ্ছাদন স্কীমের সদস্য হতে হয়। চাঁদার হার নিম্নরুপঃ</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9" w:right="0" w:hanging="360"/>
              <w:jc w:val="both"/>
              <w:rPr>
                <w:b w:val="0"/>
                <w:i w:val="0"/>
                <w:smallCaps w:val="0"/>
                <w:strike w:val="0"/>
                <w:color w:val="000000"/>
                <w:sz w:val="22"/>
                <w:szCs w:val="22"/>
                <w:u w:val="none"/>
                <w:shd w:fill="auto" w:val="clear"/>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১,০০,০০০/- টাকা পর্যন্ত চাঁদার পরিমাণ  ১,০০০/-টাকা;</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9" w:right="0" w:hanging="360"/>
              <w:jc w:val="both"/>
              <w:rPr>
                <w:b w:val="0"/>
                <w:i w:val="0"/>
                <w:smallCaps w:val="0"/>
                <w:strike w:val="0"/>
                <w:color w:val="000000"/>
                <w:sz w:val="22"/>
                <w:szCs w:val="22"/>
                <w:u w:val="none"/>
                <w:shd w:fill="auto" w:val="clear"/>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১,০০,০০১/- থেকে ২,০০,০০০/- টাকা পর্যন্ত চাঁদার পরিমাণ  ২,০০০/-টাকা;</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75" w:right="0" w:hanging="360"/>
              <w:jc w:val="both"/>
              <w:rPr>
                <w:b w:val="0"/>
                <w:i w:val="0"/>
                <w:smallCaps w:val="0"/>
                <w:strike w:val="0"/>
                <w:color w:val="000000"/>
                <w:sz w:val="22"/>
                <w:szCs w:val="22"/>
                <w:u w:val="none"/>
                <w:shd w:fill="auto" w:val="clear"/>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২,০০,০০১/- থেকে ৩,০০,০০০/- টাকা পর্যন্ত চাঁদার পরিমাণ  ৩,০০০/-টাকা; </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75" w:right="0" w:hanging="360"/>
              <w:jc w:val="both"/>
              <w:rPr>
                <w:b w:val="0"/>
                <w:i w:val="0"/>
                <w:smallCaps w:val="0"/>
                <w:strike w:val="0"/>
                <w:color w:val="000000"/>
                <w:sz w:val="22"/>
                <w:szCs w:val="22"/>
                <w:u w:val="none"/>
                <w:shd w:fill="auto" w:val="clear"/>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হংকং এর ক্ষেত্রে চাঁদার পরিমাণ  ৭,০০০/- টাকা।   </w:t>
            </w:r>
          </w:p>
          <w:p w:rsidR="00000000" w:rsidDel="00000000" w:rsidP="00000000" w:rsidRDefault="00000000" w:rsidRPr="00000000" w14:paraId="0000003F">
            <w:pPr>
              <w:pStyle w:val="Heading3"/>
              <w:spacing w:after="0" w:before="0" w:lineRule="auto"/>
              <w:jc w:val="both"/>
              <w:rPr>
                <w:rFonts w:ascii="Nikosh" w:cs="Nikosh" w:eastAsia="Nikosh" w:hAnsi="Nikosh"/>
                <w:color w:val="000000"/>
                <w:sz w:val="22"/>
                <w:szCs w:val="22"/>
                <w:u w:val="single"/>
                <w:vertAlign w:val="baseline"/>
              </w:rPr>
            </w:pPr>
            <w:r w:rsidDel="00000000" w:rsidR="00000000" w:rsidRPr="00000000">
              <w:rPr>
                <w:rtl w:val="0"/>
              </w:rPr>
            </w:r>
          </w:p>
          <w:p w:rsidR="00000000" w:rsidDel="00000000" w:rsidP="00000000" w:rsidRDefault="00000000" w:rsidRPr="00000000" w14:paraId="00000040">
            <w:pPr>
              <w:pStyle w:val="Heading3"/>
              <w:spacing w:after="0" w:before="0" w:lineRule="auto"/>
              <w:jc w:val="both"/>
              <w:rPr>
                <w:rFonts w:ascii="Nikosh" w:cs="Nikosh" w:eastAsia="Nikosh" w:hAnsi="Nikosh"/>
                <w:b w:val="0"/>
                <w:color w:val="000000"/>
                <w:sz w:val="22"/>
                <w:szCs w:val="22"/>
                <w:vertAlign w:val="baseline"/>
              </w:rPr>
            </w:pPr>
            <w:r w:rsidDel="00000000" w:rsidR="00000000" w:rsidRPr="00000000">
              <w:rPr>
                <w:rFonts w:ascii="Nikosh" w:cs="Nikosh" w:eastAsia="Nikosh" w:hAnsi="Nikosh"/>
                <w:b w:val="1"/>
                <w:color w:val="000000"/>
                <w:sz w:val="22"/>
                <w:szCs w:val="22"/>
                <w:u w:val="single"/>
                <w:vertAlign w:val="baseline"/>
                <w:rtl w:val="0"/>
              </w:rPr>
              <w:t xml:space="preserve">পরিশোধ পদ্ধতিঃ</w:t>
            </w:r>
            <w:r w:rsidDel="00000000" w:rsidR="00000000" w:rsidRPr="00000000">
              <w:rPr>
                <w:rFonts w:ascii="Nikosh" w:cs="Nikosh" w:eastAsia="Nikosh" w:hAnsi="Nikosh"/>
                <w:b w:val="0"/>
                <w:color w:val="000000"/>
                <w:sz w:val="22"/>
                <w:szCs w:val="22"/>
                <w:vertAlign w:val="baseline"/>
                <w:rtl w:val="0"/>
              </w:rPr>
              <w:t xml:space="preserve"> ০২ (দুই) মাস গ্রেস পিরিয়ড বাদ দিয়ে মাসিক কিস্তিতে পরিশোধযোগ্য। </w:t>
            </w:r>
          </w:p>
        </w:tc>
        <w:tc>
          <w:tcPr>
            <w:vAlign w:val="top"/>
          </w:tcPr>
          <w:p w:rsidR="00000000" w:rsidDel="00000000" w:rsidP="00000000" w:rsidRDefault="00000000" w:rsidRPr="00000000" w14:paraId="00000041">
            <w:pPr>
              <w:spacing w:after="0" w:line="240" w:lineRule="auto"/>
              <w:ind w:right="396"/>
              <w:jc w:val="center"/>
              <w:rPr>
                <w:rFonts w:ascii="Nikosh" w:cs="Nikosh" w:eastAsia="Nikosh" w:hAnsi="Nikosh"/>
                <w:b w:val="0"/>
                <w:color w:val="000000"/>
                <w:vertAlign w:val="baseline"/>
              </w:rPr>
            </w:pPr>
            <w:hyperlink r:id="rId6">
              <w:r w:rsidDel="00000000" w:rsidR="00000000" w:rsidRPr="00000000">
                <w:rPr>
                  <w:rFonts w:ascii="Nikosh" w:cs="Nikosh" w:eastAsia="Nikosh" w:hAnsi="Nikosh"/>
                  <w:color w:val="000000"/>
                  <w:u w:val="none"/>
                  <w:vertAlign w:val="baseline"/>
                  <w:rtl w:val="0"/>
                </w:rPr>
                <w:t xml:space="preserve">www.pkb.gov.bd</w:t>
              </w:r>
            </w:hyperlink>
            <w:r w:rsidDel="00000000" w:rsidR="00000000" w:rsidRPr="00000000">
              <w:rPr>
                <w:rtl w:val="0"/>
              </w:rPr>
            </w:r>
          </w:p>
        </w:tc>
        <w:tc>
          <w:tcPr>
            <w:vAlign w:val="top"/>
          </w:tcPr>
          <w:p w:rsidR="00000000" w:rsidDel="00000000" w:rsidP="00000000" w:rsidRDefault="00000000" w:rsidRPr="00000000" w14:paraId="00000042">
            <w:pPr>
              <w:pStyle w:val="Heading3"/>
              <w:spacing w:after="0" w:before="0" w:lineRule="auto"/>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০৭ কর্মদিবস</w:t>
            </w:r>
          </w:p>
        </w:tc>
        <w:tc>
          <w:tcPr>
            <w:vAlign w:val="top"/>
          </w:tcPr>
          <w:p w:rsidR="00000000" w:rsidDel="00000000" w:rsidP="00000000" w:rsidRDefault="00000000" w:rsidRPr="00000000" w14:paraId="00000043">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জনাব শাকিল মাহামুদ</w:t>
            </w:r>
          </w:p>
          <w:p w:rsidR="00000000" w:rsidDel="00000000" w:rsidP="00000000" w:rsidRDefault="00000000" w:rsidRPr="00000000" w14:paraId="00000044">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(ব্যবস্থাপক)</w:t>
            </w:r>
          </w:p>
          <w:p w:rsidR="00000000" w:rsidDel="00000000" w:rsidP="00000000" w:rsidRDefault="00000000" w:rsidRPr="00000000" w14:paraId="00000045">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মোবাঃ ০১৭১৩-০৫৭৫৬১</w:t>
            </w:r>
          </w:p>
          <w:p w:rsidR="00000000" w:rsidDel="00000000" w:rsidP="00000000" w:rsidRDefault="00000000" w:rsidRPr="00000000" w14:paraId="00000046">
            <w:pPr>
              <w:spacing w:after="0" w:line="240" w:lineRule="auto"/>
              <w:ind w:right="396"/>
              <w:rPr>
                <w:rFonts w:ascii="Nikosh" w:cs="Nikosh" w:eastAsia="Nikosh" w:hAnsi="Nikosh"/>
                <w:b w:val="0"/>
                <w:color w:val="000000"/>
                <w:vertAlign w:val="baseline"/>
              </w:rPr>
            </w:pPr>
            <w:r w:rsidDel="00000000" w:rsidR="00000000" w:rsidRPr="00000000">
              <w:rPr>
                <w:rFonts w:ascii="Nikosh" w:cs="Nikosh" w:eastAsia="Nikosh" w:hAnsi="Nikosh"/>
                <w:color w:val="000000"/>
                <w:vertAlign w:val="baseline"/>
                <w:rtl w:val="0"/>
              </w:rPr>
              <w:t xml:space="preserve"> nabinagarbranch@pkb.gov.bd</w:t>
            </w:r>
            <w:r w:rsidDel="00000000" w:rsidR="00000000" w:rsidRPr="00000000">
              <w:rPr>
                <w:rtl w:val="0"/>
              </w:rPr>
            </w:r>
          </w:p>
        </w:tc>
        <w:tc>
          <w:tcPr>
            <w:vMerge w:val="restart"/>
            <w:vAlign w:val="top"/>
          </w:tcPr>
          <w:p w:rsidR="00000000" w:rsidDel="00000000" w:rsidP="00000000" w:rsidRDefault="00000000" w:rsidRPr="00000000" w14:paraId="00000047">
            <w:pPr>
              <w:tabs>
                <w:tab w:val="left" w:leader="none" w:pos="4125"/>
              </w:tabs>
              <w:spacing w:after="0" w:line="240" w:lineRule="auto"/>
              <w:rPr>
                <w:rFonts w:ascii="Nikosh" w:cs="Nikosh" w:eastAsia="Nikosh" w:hAnsi="Nikosh"/>
                <w:color w:val="000000"/>
                <w:sz w:val="24"/>
                <w:szCs w:val="24"/>
                <w:vertAlign w:val="baseline"/>
              </w:rPr>
            </w:pPr>
            <w:r w:rsidDel="00000000" w:rsidR="00000000" w:rsidRPr="00000000">
              <w:rPr>
                <w:rFonts w:ascii="Nikosh" w:cs="Nikosh" w:eastAsia="Nikosh" w:hAnsi="Nikosh"/>
                <w:color w:val="000000"/>
                <w:sz w:val="24"/>
                <w:szCs w:val="24"/>
                <w:vertAlign w:val="baseline"/>
                <w:rtl w:val="0"/>
              </w:rPr>
              <w:t xml:space="preserve">জনাব তৌফিকুল আজিজ </w:t>
            </w:r>
          </w:p>
          <w:p w:rsidR="00000000" w:rsidDel="00000000" w:rsidP="00000000" w:rsidRDefault="00000000" w:rsidRPr="00000000" w14:paraId="00000048">
            <w:pPr>
              <w:tabs>
                <w:tab w:val="left" w:leader="none" w:pos="4125"/>
              </w:tabs>
              <w:spacing w:after="0" w:line="240" w:lineRule="auto"/>
              <w:rPr>
                <w:rFonts w:ascii="Nikosh" w:cs="Nikosh" w:eastAsia="Nikosh" w:hAnsi="Nikosh"/>
                <w:color w:val="000000"/>
                <w:sz w:val="24"/>
                <w:szCs w:val="24"/>
                <w:vertAlign w:val="baseline"/>
              </w:rPr>
            </w:pPr>
            <w:r w:rsidDel="00000000" w:rsidR="00000000" w:rsidRPr="00000000">
              <w:rPr>
                <w:rFonts w:ascii="Nikosh" w:cs="Nikosh" w:eastAsia="Nikosh" w:hAnsi="Nikosh"/>
                <w:color w:val="000000"/>
                <w:sz w:val="24"/>
                <w:szCs w:val="24"/>
                <w:vertAlign w:val="baseline"/>
                <w:rtl w:val="0"/>
              </w:rPr>
              <w:t xml:space="preserve">অঞ্চল প্রধান, কুমিল্লা আঞ্চলিক কার্যালয়</w:t>
            </w:r>
          </w:p>
          <w:p w:rsidR="00000000" w:rsidDel="00000000" w:rsidP="00000000" w:rsidRDefault="00000000" w:rsidRPr="00000000" w14:paraId="00000049">
            <w:pPr>
              <w:spacing w:after="0" w:line="240" w:lineRule="auto"/>
              <w:rPr>
                <w:rFonts w:ascii="Nikosh" w:cs="Nikosh" w:eastAsia="Nikosh" w:hAnsi="Nikosh"/>
                <w:color w:val="000000"/>
                <w:sz w:val="24"/>
                <w:szCs w:val="24"/>
                <w:vertAlign w:val="baseline"/>
              </w:rPr>
            </w:pPr>
            <w:r w:rsidDel="00000000" w:rsidR="00000000" w:rsidRPr="00000000">
              <w:rPr>
                <w:rFonts w:ascii="Nikosh" w:cs="Nikosh" w:eastAsia="Nikosh" w:hAnsi="Nikosh"/>
                <w:color w:val="000000"/>
                <w:sz w:val="24"/>
                <w:szCs w:val="24"/>
                <w:vertAlign w:val="baseline"/>
                <w:rtl w:val="0"/>
              </w:rPr>
              <w:t xml:space="preserve">ফোনঃ ০১৬০০-৮০৯২৪৪</w:t>
            </w:r>
          </w:p>
          <w:p w:rsidR="00000000" w:rsidDel="00000000" w:rsidP="00000000" w:rsidRDefault="00000000" w:rsidRPr="00000000" w14:paraId="0000004A">
            <w:pPr>
              <w:spacing w:after="0" w:line="240" w:lineRule="auto"/>
              <w:rPr>
                <w:rFonts w:ascii="Nikosh" w:cs="Nikosh" w:eastAsia="Nikosh" w:hAnsi="Nikosh"/>
                <w:color w:val="000000"/>
                <w:sz w:val="24"/>
                <w:szCs w:val="24"/>
                <w:vertAlign w:val="baseline"/>
              </w:rPr>
            </w:pPr>
            <w:r w:rsidDel="00000000" w:rsidR="00000000" w:rsidRPr="00000000">
              <w:rPr>
                <w:rFonts w:ascii="Nikosh" w:cs="Nikosh" w:eastAsia="Nikosh" w:hAnsi="Nikosh"/>
                <w:color w:val="000000"/>
                <w:sz w:val="24"/>
                <w:szCs w:val="24"/>
                <w:vertAlign w:val="baseline"/>
                <w:rtl w:val="0"/>
              </w:rPr>
              <w:t xml:space="preserve">ই-মেইল: </w:t>
            </w:r>
            <w:hyperlink r:id="rId7">
              <w:r w:rsidDel="00000000" w:rsidR="00000000" w:rsidRPr="00000000">
                <w:rPr>
                  <w:rFonts w:ascii="Times New Roman" w:cs="Times New Roman" w:eastAsia="Times New Roman" w:hAnsi="Times New Roman"/>
                  <w:color w:val="000000"/>
                  <w:sz w:val="24"/>
                  <w:szCs w:val="24"/>
                  <w:vertAlign w:val="baseline"/>
                  <w:rtl w:val="0"/>
                </w:rPr>
                <w:t xml:space="preserve">cumillazone@pkb.gov.bd</w:t>
              </w:r>
            </w:hyperlink>
            <w:r w:rsidDel="00000000" w:rsidR="00000000" w:rsidRPr="00000000">
              <w:rPr>
                <w:rtl w:val="0"/>
              </w:rPr>
            </w:r>
          </w:p>
          <w:p w:rsidR="00000000" w:rsidDel="00000000" w:rsidP="00000000" w:rsidRDefault="00000000" w:rsidRPr="00000000" w14:paraId="0000004B">
            <w:pPr>
              <w:pStyle w:val="Heading3"/>
              <w:spacing w:after="0" w:before="0" w:lineRule="auto"/>
              <w:rPr>
                <w:rFonts w:ascii="Nikosh" w:cs="Nikosh" w:eastAsia="Nikosh" w:hAnsi="Nikosh"/>
                <w:color w:val="000000"/>
                <w:sz w:val="22"/>
                <w:szCs w:val="22"/>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4C">
            <w:pPr>
              <w:pStyle w:val="Heading3"/>
              <w:spacing w:after="0" w:before="0" w:lineRule="auto"/>
              <w:rPr>
                <w:rFonts w:ascii="Nikosh" w:cs="Nikosh" w:eastAsia="Nikosh" w:hAnsi="Nikosh"/>
                <w:color w:val="000000"/>
                <w:sz w:val="22"/>
                <w:szCs w:val="22"/>
                <w:vertAlign w:val="baseline"/>
              </w:rPr>
            </w:pPr>
            <w:r w:rsidDel="00000000" w:rsidR="00000000" w:rsidRPr="00000000">
              <w:rPr>
                <w:rFonts w:ascii="Nikosh" w:cs="Nikosh" w:eastAsia="Nikosh" w:hAnsi="Nikosh"/>
                <w:b w:val="1"/>
                <w:color w:val="000000"/>
                <w:sz w:val="22"/>
                <w:szCs w:val="22"/>
                <w:vertAlign w:val="baseline"/>
                <w:rtl w:val="0"/>
              </w:rPr>
              <w:t xml:space="preserve">২.</w:t>
            </w:r>
            <w:r w:rsidDel="00000000" w:rsidR="00000000" w:rsidRPr="00000000">
              <w:rPr>
                <w:rtl w:val="0"/>
              </w:rPr>
            </w:r>
          </w:p>
        </w:tc>
        <w:tc>
          <w:tcPr>
            <w:vAlign w:val="top"/>
          </w:tcPr>
          <w:p w:rsidR="00000000" w:rsidDel="00000000" w:rsidP="00000000" w:rsidRDefault="00000000" w:rsidRPr="00000000" w14:paraId="0000004D">
            <w:pPr>
              <w:spacing w:after="0" w:line="240" w:lineRule="auto"/>
              <w:jc w:val="center"/>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পুনর্বাসন ঋণ</w:t>
            </w:r>
          </w:p>
          <w:p w:rsidR="00000000" w:rsidDel="00000000" w:rsidP="00000000" w:rsidRDefault="00000000" w:rsidRPr="00000000" w14:paraId="0000004E">
            <w:pPr>
              <w:pStyle w:val="Heading3"/>
              <w:spacing w:after="0" w:before="0" w:lineRule="auto"/>
              <w:jc w:val="center"/>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(প্রবাস ফেরত কর্মীদের জন্য)</w:t>
            </w:r>
          </w:p>
          <w:p w:rsidR="00000000" w:rsidDel="00000000" w:rsidP="00000000" w:rsidRDefault="00000000" w:rsidRPr="00000000" w14:paraId="0000004F">
            <w:pPr>
              <w:pStyle w:val="Heading3"/>
              <w:spacing w:after="0" w:before="0" w:lineRule="auto"/>
              <w:jc w:val="center"/>
              <w:rPr>
                <w:rFonts w:ascii="Nikosh" w:cs="Nikosh" w:eastAsia="Nikosh" w:hAnsi="Nikosh"/>
                <w:color w:val="000000"/>
                <w:sz w:val="22"/>
                <w:szCs w:val="22"/>
                <w:vertAlign w:val="baseline"/>
              </w:rPr>
            </w:pPr>
            <w:r w:rsidDel="00000000" w:rsidR="00000000" w:rsidRPr="00000000">
              <w:rPr>
                <w:rtl w:val="0"/>
              </w:rPr>
            </w:r>
          </w:p>
          <w:tbl>
            <w:tblPr>
              <w:tblStyle w:val="Table4"/>
              <w:tblW w:w="2504.0" w:type="dxa"/>
              <w:jc w:val="left"/>
              <w:tblLayout w:type="fixed"/>
              <w:tblLook w:val="0000"/>
            </w:tblPr>
            <w:tblGrid>
              <w:gridCol w:w="787"/>
              <w:gridCol w:w="1717"/>
              <w:tblGridChange w:id="0">
                <w:tblGrid>
                  <w:gridCol w:w="787"/>
                  <w:gridCol w:w="1717"/>
                </w:tblGrid>
              </w:tblGridChange>
            </w:tblGrid>
            <w:tr>
              <w:trPr>
                <w:cantSplit w:val="0"/>
                <w:tblHeader w:val="0"/>
              </w:trPr>
              <w:tc>
                <w:tcPr>
                  <w:vAlign w:val="top"/>
                </w:tcPr>
                <w:p w:rsidR="00000000" w:rsidDel="00000000" w:rsidP="00000000" w:rsidRDefault="00000000" w:rsidRPr="00000000" w14:paraId="00000050">
                  <w:pPr>
                    <w:spacing w:after="0" w:line="240" w:lineRule="auto"/>
                    <w:rPr>
                      <w:rFonts w:ascii="Nikosh" w:cs="Nikosh" w:eastAsia="Nikosh" w:hAnsi="Nikosh"/>
                      <w:b w:val="0"/>
                      <w:color w:val="000000"/>
                      <w:vertAlign w:val="baseline"/>
                    </w:rPr>
                  </w:pPr>
                  <w:r w:rsidDel="00000000" w:rsidR="00000000" w:rsidRPr="00000000">
                    <w:rPr>
                      <w:rFonts w:ascii="Nikosh" w:cs="Nikosh" w:eastAsia="Nikosh" w:hAnsi="Nikosh"/>
                      <w:b w:val="1"/>
                      <w:color w:val="000000"/>
                      <w:vertAlign w:val="baseline"/>
                      <w:rtl w:val="0"/>
                    </w:rPr>
                    <w:t xml:space="preserve">ঋণ সীমাঃ</w:t>
                  </w:r>
                  <w:r w:rsidDel="00000000" w:rsidR="00000000" w:rsidRPr="00000000">
                    <w:rPr>
                      <w:rtl w:val="0"/>
                    </w:rPr>
                  </w:r>
                </w:p>
              </w:tc>
              <w:tc>
                <w:tcPr>
                  <w:vAlign w:val="top"/>
                </w:tcPr>
                <w:p w:rsidR="00000000" w:rsidDel="00000000" w:rsidP="00000000" w:rsidRDefault="00000000" w:rsidRPr="00000000" w14:paraId="00000051">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সর্বোচ্চ ঋণ সীমা ৫০.০০ (পঞ্চাশ) লক্ষ টাকা;</w:t>
                  </w:r>
                </w:p>
                <w:p w:rsidR="00000000" w:rsidDel="00000000" w:rsidP="00000000" w:rsidRDefault="00000000" w:rsidRPr="00000000" w14:paraId="00000052">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জামানতবিহীন ঋণ সর্বোচ্চ ৩ (তিন) লক্ষ টাকা;</w:t>
                  </w:r>
                </w:p>
                <w:p w:rsidR="00000000" w:rsidDel="00000000" w:rsidP="00000000" w:rsidRDefault="00000000" w:rsidRPr="00000000" w14:paraId="00000053">
                  <w:pPr>
                    <w:spacing w:after="0" w:line="240" w:lineRule="auto"/>
                    <w:rPr>
                      <w:rFonts w:ascii="Nikosh" w:cs="Nikosh" w:eastAsia="Nikosh" w:hAnsi="Nikosh"/>
                      <w:b w:val="0"/>
                      <w:color w:val="000000"/>
                      <w:vertAlign w:val="baseline"/>
                    </w:rPr>
                  </w:pPr>
                  <w:r w:rsidDel="00000000" w:rsidR="00000000" w:rsidRPr="00000000">
                    <w:rPr>
                      <w:rFonts w:ascii="Nikosh" w:cs="Nikosh" w:eastAsia="Nikosh" w:hAnsi="Nikosh"/>
                      <w:color w:val="000000"/>
                      <w:vertAlign w:val="baseline"/>
                      <w:rtl w:val="0"/>
                    </w:rPr>
                    <w:t xml:space="preserve">৩.০০ (তিন) লক্ষ থেকে ৫.০০ (পাঁচ)</w:t>
                  </w:r>
                  <w:r w:rsidDel="00000000" w:rsidR="00000000" w:rsidRPr="00000000">
                    <w:rPr>
                      <w:rFonts w:ascii="Nikosh" w:cs="Nikosh" w:eastAsia="Nikosh" w:hAnsi="Nikosh"/>
                      <w:b w:val="1"/>
                      <w:color w:val="000000"/>
                      <w:vertAlign w:val="baseline"/>
                      <w:rtl w:val="0"/>
                    </w:rPr>
                    <w:t xml:space="preserve"> </w:t>
                  </w:r>
                  <w:r w:rsidDel="00000000" w:rsidR="00000000" w:rsidRPr="00000000">
                    <w:rPr>
                      <w:rFonts w:ascii="Nikosh" w:cs="Nikosh" w:eastAsia="Nikosh" w:hAnsi="Nikosh"/>
                      <w:color w:val="000000"/>
                      <w:vertAlign w:val="baseline"/>
                      <w:rtl w:val="0"/>
                    </w:rPr>
                    <w:t xml:space="preserve">লক্ষ টাকা পর্যন্ত সহজামানত এবং ৫.০০ (পাঁচ) লক্ষ টাকার উর্ধ্বে হলে ঋণের বিপরীতে ঋণ গ্রহীতা/গ্যারান্টরের মালিকানাধীন স্থাবর সম্পত্তি রেজিস্ট্রি মর্টগেজমূলে ব্যাংকের অনুকূলে দায়বদ্ধ থাকবে।</w:t>
                  </w:r>
                  <w:r w:rsidDel="00000000" w:rsidR="00000000" w:rsidRPr="00000000">
                    <w:rPr>
                      <w:rtl w:val="0"/>
                    </w:rPr>
                  </w:r>
                </w:p>
                <w:p w:rsidR="00000000" w:rsidDel="00000000" w:rsidP="00000000" w:rsidRDefault="00000000" w:rsidRPr="00000000" w14:paraId="00000054">
                  <w:pPr>
                    <w:spacing w:after="0" w:line="240" w:lineRule="auto"/>
                    <w:rPr>
                      <w:rFonts w:ascii="Nikosh" w:cs="Nikosh" w:eastAsia="Nikosh" w:hAnsi="Nikosh"/>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5">
                  <w:pPr>
                    <w:spacing w:after="0" w:line="240" w:lineRule="auto"/>
                    <w:rPr>
                      <w:rFonts w:ascii="Nikosh" w:cs="Nikosh" w:eastAsia="Nikosh" w:hAnsi="Nikosh"/>
                      <w:b w:val="0"/>
                      <w:color w:val="000000"/>
                      <w:vertAlign w:val="baseline"/>
                    </w:rPr>
                  </w:pPr>
                  <w:r w:rsidDel="00000000" w:rsidR="00000000" w:rsidRPr="00000000">
                    <w:rPr>
                      <w:rFonts w:ascii="Nikosh" w:cs="Nikosh" w:eastAsia="Nikosh" w:hAnsi="Nikosh"/>
                      <w:b w:val="1"/>
                      <w:color w:val="000000"/>
                      <w:vertAlign w:val="baseline"/>
                      <w:rtl w:val="0"/>
                    </w:rPr>
                    <w:t xml:space="preserve">সুদের হারঃ</w:t>
                  </w:r>
                  <w:r w:rsidDel="00000000" w:rsidR="00000000" w:rsidRPr="00000000">
                    <w:rPr>
                      <w:rtl w:val="0"/>
                    </w:rPr>
                  </w:r>
                </w:p>
              </w:tc>
              <w:tc>
                <w:tcPr>
                  <w:vAlign w:val="top"/>
                </w:tcPr>
                <w:p w:rsidR="00000000" w:rsidDel="00000000" w:rsidP="00000000" w:rsidRDefault="00000000" w:rsidRPr="00000000" w14:paraId="00000056">
                  <w:pPr>
                    <w:pStyle w:val="Heading3"/>
                    <w:spacing w:after="40" w:before="0" w:lineRule="auto"/>
                    <w:jc w:val="both"/>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৯%</w:t>
                  </w:r>
                  <w:r w:rsidDel="00000000" w:rsidR="00000000" w:rsidRPr="00000000">
                    <w:rPr>
                      <w:rFonts w:ascii="Nikosh" w:cs="Nikosh" w:eastAsia="Nikosh" w:hAnsi="Nikosh"/>
                      <w:b w:val="1"/>
                      <w:color w:val="000000"/>
                      <w:sz w:val="22"/>
                      <w:szCs w:val="22"/>
                      <w:vertAlign w:val="baseline"/>
                      <w:rtl w:val="0"/>
                    </w:rPr>
                    <w:t xml:space="preserve"> </w:t>
                  </w:r>
                  <w:r w:rsidDel="00000000" w:rsidR="00000000" w:rsidRPr="00000000">
                    <w:rPr>
                      <w:rFonts w:ascii="Nikosh" w:cs="Nikosh" w:eastAsia="Nikosh" w:hAnsi="Nikosh"/>
                      <w:b w:val="0"/>
                      <w:color w:val="000000"/>
                      <w:sz w:val="22"/>
                      <w:szCs w:val="22"/>
                      <w:vertAlign w:val="baseline"/>
                      <w:rtl w:val="0"/>
                    </w:rPr>
                    <w:t xml:space="preserve">সরল সুদ।</w:t>
                  </w:r>
                </w:p>
                <w:p w:rsidR="00000000" w:rsidDel="00000000" w:rsidP="00000000" w:rsidRDefault="00000000" w:rsidRPr="00000000" w14:paraId="00000057">
                  <w:pPr>
                    <w:spacing w:after="0" w:line="240" w:lineRule="auto"/>
                    <w:rPr>
                      <w:rFonts w:ascii="Nikosh" w:cs="Nikosh" w:eastAsia="Nikosh" w:hAnsi="Nikosh"/>
                      <w:b w:val="0"/>
                      <w:color w:val="000000"/>
                      <w:vertAlign w:val="baseline"/>
                    </w:rPr>
                  </w:pPr>
                  <w:r w:rsidDel="00000000" w:rsidR="00000000" w:rsidRPr="00000000">
                    <w:rPr>
                      <w:rtl w:val="0"/>
                    </w:rPr>
                  </w:r>
                </w:p>
              </w:tc>
            </w:tr>
          </w:tbl>
          <w:p w:rsidR="00000000" w:rsidDel="00000000" w:rsidP="00000000" w:rsidRDefault="00000000" w:rsidRPr="00000000" w14:paraId="00000058">
            <w:pPr>
              <w:pStyle w:val="Heading3"/>
              <w:spacing w:after="0" w:before="0" w:lineRule="auto"/>
              <w:rPr>
                <w:rFonts w:ascii="Nikosh" w:cs="Nikosh" w:eastAsia="Nikosh" w:hAnsi="Nikosh"/>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059">
            <w:pPr>
              <w:pStyle w:val="Heading3"/>
              <w:spacing w:after="40" w:before="0" w:lineRule="auto"/>
              <w:rPr>
                <w:rFonts w:ascii="Nikosh" w:cs="Nikosh" w:eastAsia="Nikosh" w:hAnsi="Nikosh"/>
                <w:b w:val="0"/>
                <w:color w:val="000000"/>
                <w:sz w:val="22"/>
                <w:szCs w:val="22"/>
                <w:vertAlign w:val="baseline"/>
              </w:rPr>
            </w:pPr>
            <w:r w:rsidDel="00000000" w:rsidR="00000000" w:rsidRPr="00000000">
              <w:rPr>
                <w:rtl w:val="0"/>
              </w:rPr>
            </w:r>
          </w:p>
          <w:tbl>
            <w:tblPr>
              <w:tblStyle w:val="Table5"/>
              <w:tblW w:w="4584.0" w:type="dxa"/>
              <w:jc w:val="left"/>
              <w:tblLayout w:type="fixed"/>
              <w:tblLook w:val="0000"/>
            </w:tblPr>
            <w:tblGrid>
              <w:gridCol w:w="614"/>
              <w:gridCol w:w="3970"/>
              <w:tblGridChange w:id="0">
                <w:tblGrid>
                  <w:gridCol w:w="614"/>
                  <w:gridCol w:w="3970"/>
                </w:tblGrid>
              </w:tblGridChange>
            </w:tblGrid>
            <w:tr>
              <w:trPr>
                <w:cantSplit w:val="0"/>
                <w:trHeight w:val="314" w:hRule="atLeast"/>
                <w:tblHeader w:val="0"/>
              </w:trPr>
              <w:tc>
                <w:tcPr>
                  <w:vAlign w:val="top"/>
                </w:tcPr>
                <w:p w:rsidR="00000000" w:rsidDel="00000000" w:rsidP="00000000" w:rsidRDefault="00000000" w:rsidRPr="00000000" w14:paraId="0000005A">
                  <w:pPr>
                    <w:pStyle w:val="Heading3"/>
                    <w:spacing w:after="40" w:before="0" w:lineRule="auto"/>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১.</w:t>
                  </w:r>
                </w:p>
              </w:tc>
              <w:tc>
                <w:tcPr>
                  <w:vAlign w:val="top"/>
                </w:tcPr>
                <w:p w:rsidR="00000000" w:rsidDel="00000000" w:rsidP="00000000" w:rsidRDefault="00000000" w:rsidRPr="00000000" w14:paraId="0000005B">
                  <w:pPr>
                    <w:pStyle w:val="Heading3"/>
                    <w:spacing w:after="40" w:before="0" w:lineRule="auto"/>
                    <w:jc w:val="both"/>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সংশ্লিষ্ট শাখা হতে সরবরাহকৃত আবেদন ফরম;</w:t>
                  </w:r>
                </w:p>
              </w:tc>
            </w:tr>
            <w:tr>
              <w:trPr>
                <w:cantSplit w:val="0"/>
                <w:trHeight w:val="314" w:hRule="atLeast"/>
                <w:tblHeader w:val="0"/>
              </w:trPr>
              <w:tc>
                <w:tcPr>
                  <w:vAlign w:val="top"/>
                </w:tcPr>
                <w:p w:rsidR="00000000" w:rsidDel="00000000" w:rsidP="00000000" w:rsidRDefault="00000000" w:rsidRPr="00000000" w14:paraId="0000005C">
                  <w:pPr>
                    <w:pStyle w:val="Heading3"/>
                    <w:spacing w:after="40" w:before="0" w:lineRule="auto"/>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২.</w:t>
                  </w:r>
                </w:p>
              </w:tc>
              <w:tc>
                <w:tcPr>
                  <w:vAlign w:val="top"/>
                </w:tcPr>
                <w:p w:rsidR="00000000" w:rsidDel="00000000" w:rsidP="00000000" w:rsidRDefault="00000000" w:rsidRPr="00000000" w14:paraId="0000005D">
                  <w:pPr>
                    <w:pStyle w:val="Heading3"/>
                    <w:spacing w:after="40" w:before="0" w:lineRule="auto"/>
                    <w:jc w:val="both"/>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ঋণ আবেদনকারীর সদ্যতোলা ০৪ কপি পাসপোর্ট সাইজের ছবি। জাতীয় পরিচয়পত্রের ফটোকপি, বর্তমান ঠিকানা এবং স্থায়ী ঠিকানার সমর্থনে সিটি কর্পোরেশন/পৌরসভা/ইউনিয়ন পরিষদ কর্তৃক প্রদত্ত নাগরিকত্ব সনদের ফটোকপি;</w:t>
                  </w:r>
                </w:p>
              </w:tc>
            </w:tr>
            <w:tr>
              <w:trPr>
                <w:cantSplit w:val="0"/>
                <w:trHeight w:val="314" w:hRule="atLeast"/>
                <w:tblHeader w:val="0"/>
              </w:trPr>
              <w:tc>
                <w:tcPr>
                  <w:vAlign w:val="top"/>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৩.</w:t>
                  </w:r>
                </w:p>
              </w:tc>
              <w:tc>
                <w:tcPr>
                  <w:vAlign w:val="top"/>
                </w:tcPr>
                <w:p w:rsidR="00000000" w:rsidDel="00000000" w:rsidP="00000000" w:rsidRDefault="00000000" w:rsidRPr="00000000" w14:paraId="0000005F">
                  <w:pPr>
                    <w:pStyle w:val="Heading3"/>
                    <w:spacing w:after="40" w:before="0" w:lineRule="auto"/>
                    <w:jc w:val="both"/>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জামিনদারদের প্রত্যেকের সদ্যতোলা ০২ কপি পাসর্পোট সাইজের ছবি, জাতীয় পরিচয়পত্র ও বর্তমান ঠিকানা এবং স্থায়ী ঠিকানাসহ সিটি কর্পোরেশন/পৌরসভা/ইউনিয়ন পরিষদ কর্তৃক প্রদত্ত নাগরিকত্ব সনদের ফটোকপি;</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0" w:right="0" w:firstLine="0"/>
                    <w:jc w:val="left"/>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14" w:hRule="atLeast"/>
                <w:tblHeader w:val="0"/>
              </w:trPr>
              <w:tc>
                <w:tcPr>
                  <w:vAlign w:val="top"/>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৪.</w:t>
                  </w:r>
                </w:p>
              </w:tc>
              <w:tc>
                <w:tcPr>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0" w:right="0" w:firstLine="0"/>
                    <w:jc w:val="left"/>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ঋণ গ্রহীতার নিকট হতে নিজ নামীয় ০৩ (তিন) টি স্বাক্ষরিত চেকের পাতা ও সংশ্লিষ্ট ব্যাংকের হিসাব বিবরণী।</w:t>
                  </w:r>
                </w:p>
              </w:tc>
            </w:tr>
            <w:tr>
              <w:trPr>
                <w:cantSplit w:val="0"/>
                <w:trHeight w:val="944" w:hRule="atLeast"/>
                <w:tblHeader w:val="0"/>
              </w:trPr>
              <w:tc>
                <w:tcPr>
                  <w:vAlign w:val="top"/>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৫.</w:t>
                  </w:r>
                </w:p>
              </w:tc>
              <w:tc>
                <w:tcPr>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ঋণ পরিশোধে সক্ষম ঋণ আবেদনকারীর পিতা/মাতা/ স্বামী/স্ত্রী/ভাই/বোন/নিকটতম আত্নীয় এবং ঋণ পরিশোধে সক্ষম এমন ব্যক্তি যিনি আর্থিকভাবে সচ্ছল ও সমাজে গণ্যমান্য তিনিও গ্যারান্টার হতে পারবেন;        </w:t>
                  </w:r>
                </w:p>
              </w:tc>
            </w:tr>
            <w:tr>
              <w:trPr>
                <w:cantSplit w:val="0"/>
                <w:trHeight w:val="588" w:hRule="atLeast"/>
                <w:tblHeader w:val="0"/>
              </w:trPr>
              <w:tc>
                <w:tcPr>
                  <w:vAlign w:val="top"/>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৬.</w:t>
                  </w:r>
                </w:p>
              </w:tc>
              <w:tc>
                <w:tcPr>
                  <w:vAlign w:val="top"/>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হালনাগাদ ট্রেড লাইসেন্সের ফটোকপি (যদি না থাকে কারণ উল্লেখ করতে হবে);</w:t>
                  </w:r>
                </w:p>
              </w:tc>
            </w:tr>
            <w:tr>
              <w:trPr>
                <w:cantSplit w:val="0"/>
                <w:trHeight w:val="836" w:hRule="atLeast"/>
                <w:tblHeader w:val="0"/>
              </w:trPr>
              <w:tc>
                <w:tcPr>
                  <w:vAlign w:val="top"/>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৭.</w:t>
                  </w:r>
                </w:p>
              </w:tc>
              <w:tc>
                <w:tcPr>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প্রকল্পের বিস্তারিত বিবরণসহ প্রকল্পের ঠিকানা (আয়-ব্যয় বিবরণীসহ) এবং নতুন প্রকল্প হলে সম্ভাব্য আয়-ব্যয় বিবরণী পরবর্তী এদুই বছরের জন্য।</w:t>
                  </w:r>
                </w:p>
              </w:tc>
            </w:tr>
            <w:tr>
              <w:trPr>
                <w:cantSplit w:val="0"/>
                <w:trHeight w:val="782" w:hRule="atLeast"/>
                <w:tblHeader w:val="0"/>
              </w:trPr>
              <w:tc>
                <w:tcPr>
                  <w:vAlign w:val="top"/>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৮.</w:t>
                  </w:r>
                </w:p>
              </w:tc>
              <w:tc>
                <w:tcPr>
                  <w:vAlign w:val="top"/>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জামানতি সম্পত্তির ফটোকপি, প্রকল্পে ঋণগ্রহীতার নিজস্ব বিনিয়োগের ঘোষণাপত্র, বিদেশ থেকে প্রত্যাগমন সংক্রান্ত যাবতীয় কাগজপত্রের </w:t>
                  </w:r>
                </w:p>
              </w:tc>
            </w:tr>
            <w:tr>
              <w:trPr>
                <w:cantSplit w:val="0"/>
                <w:trHeight w:val="1081" w:hRule="atLeast"/>
                <w:tblHeader w:val="0"/>
              </w:trPr>
              <w:tc>
                <w:tcPr>
                  <w:vAlign w:val="top"/>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৯.</w:t>
                  </w:r>
                </w:p>
              </w:tc>
              <w:tc>
                <w:tcPr>
                  <w:vAlign w:val="top"/>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0" w:right="0" w:firstLine="0"/>
                    <w:jc w:val="left"/>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প্রশিক্ষণ/ অভিজ্ঞতার সার্টিফিকেট এর ফটোকপি (প্রযোজ্য ক্ষেত্রে);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0" w:right="0" w:firstLine="0"/>
                    <w:jc w:val="left"/>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ব্যক্তিগত/ প্রকল্পের নামে কোন সংস্থা/এনজিও/ব্যাংক বা আর্থিক প্রতিষ্ঠান হতে গৃহীত ঋণের ঘোষণাপত্র। </w:t>
                  </w:r>
                </w:p>
              </w:tc>
            </w:tr>
          </w:tbl>
          <w:p w:rsidR="00000000" w:rsidDel="00000000" w:rsidP="00000000" w:rsidRDefault="00000000" w:rsidRPr="00000000" w14:paraId="0000006E">
            <w:pPr>
              <w:pStyle w:val="Heading3"/>
              <w:spacing w:after="0" w:before="0" w:lineRule="auto"/>
              <w:rPr>
                <w:rFonts w:ascii="Nikosh" w:cs="Nikosh" w:eastAsia="Nikosh" w:hAnsi="Nikosh"/>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06F">
            <w:pPr>
              <w:pStyle w:val="Heading3"/>
              <w:spacing w:after="40" w:before="0" w:lineRule="auto"/>
              <w:jc w:val="both"/>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সেবার মূল্যঃ আবেদন ফরম বিনামূল্যে। কোন সার্ভিস চার্জ নেই তবে-</w:t>
            </w:r>
          </w:p>
          <w:p w:rsidR="00000000" w:rsidDel="00000000" w:rsidP="00000000" w:rsidRDefault="00000000" w:rsidRPr="00000000" w14:paraId="00000070">
            <w:pPr>
              <w:pStyle w:val="Heading3"/>
              <w:numPr>
                <w:ilvl w:val="0"/>
                <w:numId w:val="2"/>
              </w:numPr>
              <w:spacing w:after="40" w:before="0" w:lineRule="auto"/>
              <w:ind w:left="720" w:hanging="360"/>
              <w:jc w:val="both"/>
              <w:rPr>
                <w:b w:val="0"/>
                <w:color w:val="000000"/>
                <w:sz w:val="22"/>
                <w:szCs w:val="22"/>
              </w:rPr>
            </w:pPr>
            <w:r w:rsidDel="00000000" w:rsidR="00000000" w:rsidRPr="00000000">
              <w:rPr>
                <w:rFonts w:ascii="Nikosh" w:cs="Nikosh" w:eastAsia="Nikosh" w:hAnsi="Nikosh"/>
                <w:b w:val="0"/>
                <w:color w:val="000000"/>
                <w:sz w:val="22"/>
                <w:szCs w:val="22"/>
                <w:vertAlign w:val="baseline"/>
                <w:rtl w:val="0"/>
              </w:rPr>
              <w:t xml:space="preserve">প্রসেসিং ফি ০.৫০% (সর্বোচ্চ ১৫ হাজার টাকা)। ডকুমেন্টশন ফি ০.৫০% (সর্বোচ্চ ১৫ হাজার টাকা) ঋণ বিতরণের পূর্বে ঋণ গ্রহীতার নিকট হতে প্রসেসিং ফি ও ডকুমেন্টশন ফি নগদ  আদায় করতে হবে।</w:t>
            </w:r>
          </w:p>
          <w:p w:rsidR="00000000" w:rsidDel="00000000" w:rsidP="00000000" w:rsidRDefault="00000000" w:rsidRPr="00000000" w14:paraId="00000071">
            <w:pPr>
              <w:pStyle w:val="Heading3"/>
              <w:spacing w:after="40" w:before="0" w:lineRule="auto"/>
              <w:jc w:val="both"/>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পরিশোধ পদ্ধতিঃ ঋণের ধরণ অনুযায়ী কিস্তিতে পরিশোধযোগ্য।</w:t>
            </w:r>
          </w:p>
        </w:tc>
        <w:tc>
          <w:tcPr>
            <w:vAlign w:val="top"/>
          </w:tcPr>
          <w:p w:rsidR="00000000" w:rsidDel="00000000" w:rsidP="00000000" w:rsidRDefault="00000000" w:rsidRPr="00000000" w14:paraId="00000072">
            <w:pPr>
              <w:spacing w:after="120" w:line="240" w:lineRule="auto"/>
              <w:ind w:right="396"/>
              <w:jc w:val="center"/>
              <w:rPr>
                <w:rFonts w:ascii="Nikosh" w:cs="Nikosh" w:eastAsia="Nikosh" w:hAnsi="Nikosh"/>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73">
            <w:pPr>
              <w:pStyle w:val="Heading3"/>
              <w:spacing w:after="0" w:before="0" w:lineRule="auto"/>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১০ কর্মদিবস</w:t>
            </w:r>
          </w:p>
        </w:tc>
        <w:tc>
          <w:tcPr>
            <w:vAlign w:val="top"/>
          </w:tcPr>
          <w:p w:rsidR="00000000" w:rsidDel="00000000" w:rsidP="00000000" w:rsidRDefault="00000000" w:rsidRPr="00000000" w14:paraId="00000074">
            <w:pPr>
              <w:spacing w:after="120" w:line="240" w:lineRule="auto"/>
              <w:ind w:right="396"/>
              <w:jc w:val="center"/>
              <w:rPr>
                <w:rFonts w:ascii="Nikosh" w:cs="Nikosh" w:eastAsia="Nikosh" w:hAnsi="Nikosh"/>
                <w:b w:val="0"/>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vertAlign w:val="baseline"/>
              </w:rPr>
            </w:pPr>
            <w:r w:rsidDel="00000000" w:rsidR="00000000" w:rsidRPr="00000000">
              <w:rPr>
                <w:rtl w:val="0"/>
              </w:rPr>
            </w:r>
          </w:p>
        </w:tc>
      </w:tr>
      <w:tr>
        <w:trPr>
          <w:cantSplit w:val="1"/>
          <w:trHeight w:val="3815" w:hRule="atLeast"/>
          <w:tblHeader w:val="0"/>
        </w:trPr>
        <w:tc>
          <w:tcPr>
            <w:vAlign w:val="top"/>
          </w:tcPr>
          <w:p w:rsidR="00000000" w:rsidDel="00000000" w:rsidP="00000000" w:rsidRDefault="00000000" w:rsidRPr="00000000" w14:paraId="00000076">
            <w:pPr>
              <w:pStyle w:val="Heading3"/>
              <w:spacing w:after="0" w:before="0" w:lineRule="auto"/>
              <w:rPr>
                <w:rFonts w:ascii="Nikosh" w:cs="Nikosh" w:eastAsia="Nikosh" w:hAnsi="Nikosh"/>
                <w:color w:val="000000"/>
                <w:sz w:val="22"/>
                <w:szCs w:val="22"/>
                <w:vertAlign w:val="baseline"/>
              </w:rPr>
            </w:pPr>
            <w:r w:rsidDel="00000000" w:rsidR="00000000" w:rsidRPr="00000000">
              <w:rPr>
                <w:rFonts w:ascii="Nikosh" w:cs="Nikosh" w:eastAsia="Nikosh" w:hAnsi="Nikosh"/>
                <w:b w:val="1"/>
                <w:color w:val="000000"/>
                <w:sz w:val="22"/>
                <w:szCs w:val="22"/>
                <w:vertAlign w:val="baseline"/>
                <w:rtl w:val="0"/>
              </w:rPr>
              <w:t xml:space="preserve">৩.</w:t>
            </w:r>
            <w:r w:rsidDel="00000000" w:rsidR="00000000" w:rsidRPr="00000000">
              <w:rPr>
                <w:rtl w:val="0"/>
              </w:rPr>
            </w:r>
          </w:p>
        </w:tc>
        <w:tc>
          <w:tcPr>
            <w:vAlign w:val="top"/>
          </w:tcPr>
          <w:p w:rsidR="00000000" w:rsidDel="00000000" w:rsidP="00000000" w:rsidRDefault="00000000" w:rsidRPr="00000000" w14:paraId="00000077">
            <w:pPr>
              <w:spacing w:after="0" w:line="240" w:lineRule="auto"/>
              <w:jc w:val="center"/>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নারী উদ্যোক্তা ঋণের আওতায়ঃ</w:t>
            </w:r>
          </w:p>
          <w:p w:rsidR="00000000" w:rsidDel="00000000" w:rsidP="00000000" w:rsidRDefault="00000000" w:rsidRPr="00000000" w14:paraId="00000078">
            <w:pPr>
              <w:spacing w:after="0" w:line="240" w:lineRule="auto"/>
              <w:jc w:val="center"/>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(ক) নারী অভিবাসন ঋণ</w:t>
            </w:r>
          </w:p>
          <w:p w:rsidR="00000000" w:rsidDel="00000000" w:rsidP="00000000" w:rsidRDefault="00000000" w:rsidRPr="00000000" w14:paraId="00000079">
            <w:pPr>
              <w:spacing w:after="0" w:line="240" w:lineRule="auto"/>
              <w:jc w:val="center"/>
              <w:rPr>
                <w:rFonts w:ascii="Nikosh" w:cs="Nikosh" w:eastAsia="Nikosh" w:hAnsi="Nikosh"/>
                <w:b w:val="0"/>
                <w:color w:val="000000"/>
                <w:vertAlign w:val="baseline"/>
              </w:rPr>
            </w:pPr>
            <w:r w:rsidDel="00000000" w:rsidR="00000000" w:rsidRPr="00000000">
              <w:rPr>
                <w:rtl w:val="0"/>
              </w:rPr>
            </w:r>
          </w:p>
          <w:tbl>
            <w:tblPr>
              <w:tblStyle w:val="Table6"/>
              <w:tblW w:w="2504.0" w:type="dxa"/>
              <w:jc w:val="left"/>
              <w:tblLayout w:type="fixed"/>
              <w:tblLook w:val="0000"/>
            </w:tblPr>
            <w:tblGrid>
              <w:gridCol w:w="787"/>
              <w:gridCol w:w="1717"/>
              <w:tblGridChange w:id="0">
                <w:tblGrid>
                  <w:gridCol w:w="787"/>
                  <w:gridCol w:w="1717"/>
                </w:tblGrid>
              </w:tblGridChange>
            </w:tblGrid>
            <w:tr>
              <w:trPr>
                <w:cantSplit w:val="0"/>
                <w:tblHeader w:val="0"/>
              </w:trPr>
              <w:tc>
                <w:tcPr>
                  <w:vAlign w:val="top"/>
                </w:tcPr>
                <w:p w:rsidR="00000000" w:rsidDel="00000000" w:rsidP="00000000" w:rsidRDefault="00000000" w:rsidRPr="00000000" w14:paraId="0000007A">
                  <w:pPr>
                    <w:spacing w:after="0" w:line="240" w:lineRule="auto"/>
                    <w:rPr>
                      <w:rFonts w:ascii="Nikosh" w:cs="Nikosh" w:eastAsia="Nikosh" w:hAnsi="Nikosh"/>
                      <w:b w:val="0"/>
                      <w:color w:val="000000"/>
                      <w:vertAlign w:val="baseline"/>
                    </w:rPr>
                  </w:pPr>
                  <w:r w:rsidDel="00000000" w:rsidR="00000000" w:rsidRPr="00000000">
                    <w:rPr>
                      <w:rFonts w:ascii="Nikosh" w:cs="Nikosh" w:eastAsia="Nikosh" w:hAnsi="Nikosh"/>
                      <w:b w:val="1"/>
                      <w:color w:val="000000"/>
                      <w:vertAlign w:val="baseline"/>
                      <w:rtl w:val="0"/>
                    </w:rPr>
                    <w:t xml:space="preserve">ঋণ সীমাঃ</w:t>
                  </w:r>
                  <w:r w:rsidDel="00000000" w:rsidR="00000000" w:rsidRPr="00000000">
                    <w:rPr>
                      <w:rtl w:val="0"/>
                    </w:rPr>
                  </w:r>
                </w:p>
              </w:tc>
              <w:tc>
                <w:tcPr>
                  <w:vAlign w:val="top"/>
                </w:tcPr>
                <w:p w:rsidR="00000000" w:rsidDel="00000000" w:rsidP="00000000" w:rsidRDefault="00000000" w:rsidRPr="00000000" w14:paraId="0000007B">
                  <w:pPr>
                    <w:pStyle w:val="Heading3"/>
                    <w:spacing w:after="40" w:before="0" w:lineRule="auto"/>
                    <w:jc w:val="both"/>
                    <w:rPr>
                      <w:rFonts w:ascii="Nikosh" w:cs="Nikosh" w:eastAsia="Nikosh" w:hAnsi="Nikosh"/>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নতুন ভিসার ক্ষেত্রে সর্বোচ্চ ৩.০০ (তিন) লক্ষ টাকা। রি-এন্ট্রি ভিসার ক্ষেত্রে সর্বোচ্চ ২.০০ (দুই) লক্ষ টাকা।</w:t>
                  </w:r>
                  <w:r w:rsidDel="00000000" w:rsidR="00000000" w:rsidRPr="00000000">
                    <w:rPr>
                      <w:rtl w:val="0"/>
                    </w:rPr>
                  </w:r>
                </w:p>
                <w:p w:rsidR="00000000" w:rsidDel="00000000" w:rsidP="00000000" w:rsidRDefault="00000000" w:rsidRPr="00000000" w14:paraId="0000007C">
                  <w:pPr>
                    <w:pStyle w:val="Heading3"/>
                    <w:spacing w:after="40" w:before="0" w:lineRule="auto"/>
                    <w:jc w:val="both"/>
                    <w:rPr>
                      <w:rFonts w:ascii="Nikosh" w:cs="Nikosh" w:eastAsia="Nikosh" w:hAnsi="Nikosh"/>
                      <w:color w:val="00000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D">
                  <w:pPr>
                    <w:spacing w:after="0" w:line="240" w:lineRule="auto"/>
                    <w:rPr>
                      <w:rFonts w:ascii="Nikosh" w:cs="Nikosh" w:eastAsia="Nikosh" w:hAnsi="Nikosh"/>
                      <w:b w:val="0"/>
                      <w:color w:val="000000"/>
                      <w:vertAlign w:val="baseline"/>
                    </w:rPr>
                  </w:pPr>
                  <w:r w:rsidDel="00000000" w:rsidR="00000000" w:rsidRPr="00000000">
                    <w:rPr>
                      <w:rFonts w:ascii="Nikosh" w:cs="Nikosh" w:eastAsia="Nikosh" w:hAnsi="Nikosh"/>
                      <w:b w:val="1"/>
                      <w:color w:val="000000"/>
                      <w:vertAlign w:val="baseline"/>
                      <w:rtl w:val="0"/>
                    </w:rPr>
                    <w:t xml:space="preserve">সুদের হারঃ</w:t>
                  </w:r>
                  <w:r w:rsidDel="00000000" w:rsidR="00000000" w:rsidRPr="00000000">
                    <w:rPr>
                      <w:rtl w:val="0"/>
                    </w:rPr>
                  </w:r>
                </w:p>
              </w:tc>
              <w:tc>
                <w:tcPr>
                  <w:vAlign w:val="top"/>
                </w:tcPr>
                <w:p w:rsidR="00000000" w:rsidDel="00000000" w:rsidP="00000000" w:rsidRDefault="00000000" w:rsidRPr="00000000" w14:paraId="0000007E">
                  <w:pPr>
                    <w:pStyle w:val="Heading3"/>
                    <w:spacing w:after="40" w:before="0" w:lineRule="auto"/>
                    <w:jc w:val="both"/>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৯%</w:t>
                  </w:r>
                  <w:r w:rsidDel="00000000" w:rsidR="00000000" w:rsidRPr="00000000">
                    <w:rPr>
                      <w:rFonts w:ascii="Nikosh" w:cs="Nikosh" w:eastAsia="Nikosh" w:hAnsi="Nikosh"/>
                      <w:b w:val="1"/>
                      <w:color w:val="000000"/>
                      <w:sz w:val="22"/>
                      <w:szCs w:val="22"/>
                      <w:vertAlign w:val="baseline"/>
                      <w:rtl w:val="0"/>
                    </w:rPr>
                    <w:t xml:space="preserve"> </w:t>
                  </w:r>
                  <w:r w:rsidDel="00000000" w:rsidR="00000000" w:rsidRPr="00000000">
                    <w:rPr>
                      <w:rFonts w:ascii="Nikosh" w:cs="Nikosh" w:eastAsia="Nikosh" w:hAnsi="Nikosh"/>
                      <w:b w:val="0"/>
                      <w:color w:val="000000"/>
                      <w:sz w:val="22"/>
                      <w:szCs w:val="22"/>
                      <w:vertAlign w:val="baseline"/>
                      <w:rtl w:val="0"/>
                    </w:rPr>
                    <w:t xml:space="preserve">সরল সুদ।</w:t>
                  </w:r>
                </w:p>
                <w:p w:rsidR="00000000" w:rsidDel="00000000" w:rsidP="00000000" w:rsidRDefault="00000000" w:rsidRPr="00000000" w14:paraId="0000007F">
                  <w:pPr>
                    <w:spacing w:after="0" w:line="240" w:lineRule="auto"/>
                    <w:rPr>
                      <w:rFonts w:ascii="Nikosh" w:cs="Nikosh" w:eastAsia="Nikosh" w:hAnsi="Nikosh"/>
                      <w:b w:val="0"/>
                      <w:color w:val="000000"/>
                      <w:vertAlign w:val="baseline"/>
                    </w:rPr>
                  </w:pPr>
                  <w:r w:rsidDel="00000000" w:rsidR="00000000" w:rsidRPr="00000000">
                    <w:rPr>
                      <w:rtl w:val="0"/>
                    </w:rPr>
                  </w:r>
                </w:p>
              </w:tc>
            </w:tr>
          </w:tbl>
          <w:p w:rsidR="00000000" w:rsidDel="00000000" w:rsidP="00000000" w:rsidRDefault="00000000" w:rsidRPr="00000000" w14:paraId="00000080">
            <w:pPr>
              <w:pStyle w:val="Heading3"/>
              <w:spacing w:after="0" w:before="0" w:lineRule="auto"/>
              <w:rPr>
                <w:rFonts w:ascii="Nikosh" w:cs="Nikosh" w:eastAsia="Nikosh" w:hAnsi="Nikosh"/>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color w:val="000000"/>
                <w:sz w:val="22"/>
                <w:szCs w:val="22"/>
                <w:vertAlign w:val="baseline"/>
              </w:rPr>
            </w:pPr>
            <w:r w:rsidDel="00000000" w:rsidR="00000000" w:rsidRPr="00000000">
              <w:rPr>
                <w:rtl w:val="0"/>
              </w:rPr>
            </w:r>
          </w:p>
          <w:tbl>
            <w:tblPr>
              <w:tblStyle w:val="Table7"/>
              <w:tblW w:w="4584.0" w:type="dxa"/>
              <w:jc w:val="left"/>
              <w:tblLayout w:type="fixed"/>
              <w:tblLook w:val="0000"/>
            </w:tblPr>
            <w:tblGrid>
              <w:gridCol w:w="517"/>
              <w:gridCol w:w="4067"/>
              <w:tblGridChange w:id="0">
                <w:tblGrid>
                  <w:gridCol w:w="517"/>
                  <w:gridCol w:w="4067"/>
                </w:tblGrid>
              </w:tblGridChange>
            </w:tblGrid>
            <w:tr>
              <w:trPr>
                <w:cantSplit w:val="0"/>
                <w:tblHeader w:val="0"/>
              </w:trPr>
              <w:tc>
                <w:tcPr>
                  <w:vAlign w:val="top"/>
                </w:tcPr>
                <w:p w:rsidR="00000000" w:rsidDel="00000000" w:rsidP="00000000" w:rsidRDefault="00000000" w:rsidRPr="00000000" w14:paraId="00000082">
                  <w:pPr>
                    <w:pStyle w:val="Heading3"/>
                    <w:spacing w:after="40" w:before="0" w:lineRule="auto"/>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১.</w:t>
                  </w:r>
                </w:p>
              </w:tc>
              <w:tc>
                <w:tcPr>
                  <w:vAlign w:val="top"/>
                </w:tcPr>
                <w:p w:rsidR="00000000" w:rsidDel="00000000" w:rsidP="00000000" w:rsidRDefault="00000000" w:rsidRPr="00000000" w14:paraId="00000083">
                  <w:pPr>
                    <w:pStyle w:val="Heading3"/>
                    <w:spacing w:after="40" w:before="0" w:lineRule="auto"/>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সংশ্লিষ্ট শাখা হতে সরবরাহকৃত আবেদন ফরম;</w:t>
                  </w:r>
                </w:p>
              </w:tc>
            </w:tr>
            <w:tr>
              <w:trPr>
                <w:cantSplit w:val="0"/>
                <w:tblHeader w:val="0"/>
              </w:trPr>
              <w:tc>
                <w:tcPr>
                  <w:vAlign w:val="top"/>
                </w:tcPr>
                <w:p w:rsidR="00000000" w:rsidDel="00000000" w:rsidP="00000000" w:rsidRDefault="00000000" w:rsidRPr="00000000" w14:paraId="00000084">
                  <w:pPr>
                    <w:pStyle w:val="Heading3"/>
                    <w:spacing w:after="40" w:before="0" w:lineRule="auto"/>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২.</w:t>
                  </w:r>
                </w:p>
              </w:tc>
              <w:tc>
                <w:tcPr>
                  <w:vAlign w:val="top"/>
                </w:tcPr>
                <w:p w:rsidR="00000000" w:rsidDel="00000000" w:rsidP="00000000" w:rsidRDefault="00000000" w:rsidRPr="00000000" w14:paraId="00000085">
                  <w:pPr>
                    <w:pStyle w:val="Heading3"/>
                    <w:spacing w:after="40" w:before="0" w:lineRule="auto"/>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ঋণ আবেদনকারীর সদ্যতোলা ০৪ কপি পাসপোর্ট সাইজের ছবি। জাতীয় পরিচয়পত্রের ফটোকপি, বর্তমান ঠিকানা এবং স্থায়ী ঠিকানার সমর্থনে সিটি কর্পোরেশন/পৌরসভা/ইউনিয়ন পরিষদ কর্তৃক প্রদত্ত নাগরিকত্ব সনদের ফটোকপি;</w:t>
                  </w:r>
                </w:p>
              </w:tc>
            </w:tr>
            <w:tr>
              <w:trPr>
                <w:cantSplit w:val="0"/>
                <w:tblHeader w:val="0"/>
              </w:trPr>
              <w:tc>
                <w:tcPr>
                  <w:vAlign w:val="top"/>
                </w:tcPr>
                <w:p w:rsidR="00000000" w:rsidDel="00000000" w:rsidP="00000000" w:rsidRDefault="00000000" w:rsidRPr="00000000" w14:paraId="00000086">
                  <w:pPr>
                    <w:pStyle w:val="Heading3"/>
                    <w:spacing w:after="40" w:before="0" w:lineRule="auto"/>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৩.</w:t>
                  </w:r>
                </w:p>
              </w:tc>
              <w:tc>
                <w:tcPr>
                  <w:vAlign w:val="top"/>
                </w:tcPr>
                <w:p w:rsidR="00000000" w:rsidDel="00000000" w:rsidP="00000000" w:rsidRDefault="00000000" w:rsidRPr="00000000" w14:paraId="00000087">
                  <w:pPr>
                    <w:pStyle w:val="Heading3"/>
                    <w:spacing w:after="40" w:before="0" w:lineRule="auto"/>
                    <w:jc w:val="both"/>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আবেদনকারীর পাসপোর্ট, ভিসা ও ম্যানপাওয়ার (বিএমইটি) স্মার্টকার্ডের ফটোকপি। লেবার কন্ট্রাক্ট পেপার (যদি থাকে) তবে বাধ্যতামূলক নয়;</w:t>
                  </w:r>
                </w:p>
              </w:tc>
            </w:tr>
            <w:tr>
              <w:trPr>
                <w:cantSplit w:val="0"/>
                <w:tblHeader w:val="0"/>
              </w:trPr>
              <w:tc>
                <w:tcPr>
                  <w:vAlign w:val="top"/>
                </w:tcPr>
                <w:p w:rsidR="00000000" w:rsidDel="00000000" w:rsidP="00000000" w:rsidRDefault="00000000" w:rsidRPr="00000000" w14:paraId="00000088">
                  <w:pPr>
                    <w:pStyle w:val="Heading3"/>
                    <w:spacing w:after="40" w:before="0" w:lineRule="auto"/>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৪.</w:t>
                  </w:r>
                </w:p>
              </w:tc>
              <w:tc>
                <w:tcPr>
                  <w:vAlign w:val="top"/>
                </w:tcPr>
                <w:p w:rsidR="00000000" w:rsidDel="00000000" w:rsidP="00000000" w:rsidRDefault="00000000" w:rsidRPr="00000000" w14:paraId="00000089">
                  <w:pPr>
                    <w:pStyle w:val="Heading3"/>
                    <w:spacing w:after="40" w:before="0" w:lineRule="auto"/>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জামিনদারদের প্রত্যেকের সদ্যতোলা ০২ কপি পাসর্পোট সাইজের ছবি, জাতীয় পরিচয়পত্র ও বর্তমান ঠিকানা এবং স্থায়ী ঠিকানাসহ সিটি কর্পোরেশন/পৌরসভা/ইউনিয়ন পরিষদ কর্তৃক প্রদত্ত নাগরিকত্ব সনদের ফটোকপি;</w:t>
                  </w:r>
                </w:p>
              </w:tc>
            </w:tr>
            <w:tr>
              <w:trPr>
                <w:cantSplit w:val="0"/>
                <w:tblHeader w:val="0"/>
              </w:trPr>
              <w:tc>
                <w:tcPr>
                  <w:vAlign w:val="top"/>
                </w:tcPr>
                <w:p w:rsidR="00000000" w:rsidDel="00000000" w:rsidP="00000000" w:rsidRDefault="00000000" w:rsidRPr="00000000" w14:paraId="0000008A">
                  <w:pPr>
                    <w:pStyle w:val="Heading3"/>
                    <w:spacing w:after="40" w:before="0" w:lineRule="auto"/>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৫.</w:t>
                  </w:r>
                </w:p>
              </w:tc>
              <w:tc>
                <w:tcPr>
                  <w:vAlign w:val="top"/>
                </w:tcPr>
                <w:p w:rsidR="00000000" w:rsidDel="00000000" w:rsidP="00000000" w:rsidRDefault="00000000" w:rsidRPr="00000000" w14:paraId="0000008B">
                  <w:pPr>
                    <w:pStyle w:val="Heading3"/>
                    <w:spacing w:after="40" w:before="0" w:lineRule="auto"/>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জামিনদারদের যে কোন এক জনের স্বাক্ষরকৃত ০৩ টি চেকের পাতা। </w:t>
                  </w:r>
                </w:p>
                <w:p w:rsidR="00000000" w:rsidDel="00000000" w:rsidP="00000000" w:rsidRDefault="00000000" w:rsidRPr="00000000" w14:paraId="0000008C">
                  <w:pPr>
                    <w:pStyle w:val="Heading3"/>
                    <w:spacing w:after="40" w:before="0" w:lineRule="auto"/>
                    <w:rPr>
                      <w:rFonts w:ascii="Nikosh" w:cs="Nikosh" w:eastAsia="Nikosh" w:hAnsi="Nikosh"/>
                      <w:b w:val="0"/>
                      <w:color w:val="000000"/>
                      <w:sz w:val="22"/>
                      <w:szCs w:val="22"/>
                      <w:vertAlign w:val="baseline"/>
                    </w:rPr>
                  </w:pPr>
                  <w:r w:rsidDel="00000000" w:rsidR="00000000" w:rsidRPr="00000000">
                    <w:rPr>
                      <w:rtl w:val="0"/>
                    </w:rPr>
                  </w:r>
                </w:p>
              </w:tc>
            </w:tr>
          </w:tbl>
          <w:p w:rsidR="00000000" w:rsidDel="00000000" w:rsidP="00000000" w:rsidRDefault="00000000" w:rsidRPr="00000000" w14:paraId="0000008D">
            <w:pPr>
              <w:pStyle w:val="Heading3"/>
              <w:spacing w:after="40" w:before="0" w:lineRule="auto"/>
              <w:rPr>
                <w:rFonts w:ascii="Nikosh" w:cs="Nikosh" w:eastAsia="Nikosh" w:hAnsi="Nikosh"/>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08E">
            <w:pPr>
              <w:pStyle w:val="Heading3"/>
              <w:spacing w:after="40" w:before="0" w:lineRule="auto"/>
              <w:jc w:val="both"/>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সেবার মূল্যঃ আবেদন ফরম বিনামূল্যে। কোন সার্ভিস চার্জ নেই তবে- </w:t>
            </w:r>
          </w:p>
          <w:p w:rsidR="00000000" w:rsidDel="00000000" w:rsidP="00000000" w:rsidRDefault="00000000" w:rsidRPr="00000000" w14:paraId="0000008F">
            <w:pPr>
              <w:pStyle w:val="Heading3"/>
              <w:numPr>
                <w:ilvl w:val="0"/>
                <w:numId w:val="8"/>
              </w:numPr>
              <w:spacing w:after="40" w:before="0" w:lineRule="auto"/>
              <w:ind w:left="720" w:hanging="360"/>
              <w:jc w:val="both"/>
              <w:rPr>
                <w:b w:val="0"/>
                <w:color w:val="000000"/>
                <w:sz w:val="22"/>
                <w:szCs w:val="22"/>
              </w:rPr>
            </w:pPr>
            <w:r w:rsidDel="00000000" w:rsidR="00000000" w:rsidRPr="00000000">
              <w:rPr>
                <w:rFonts w:ascii="Nikosh" w:cs="Nikosh" w:eastAsia="Nikosh" w:hAnsi="Nikosh"/>
                <w:b w:val="0"/>
                <w:color w:val="000000"/>
                <w:sz w:val="22"/>
                <w:szCs w:val="22"/>
                <w:vertAlign w:val="baseline"/>
                <w:rtl w:val="0"/>
              </w:rPr>
              <w:t xml:space="preserve">ডকুমেন্টশন ফি ০.৫০% ঋণ বিতরণের পূর্বে ঋণ গ্রহীতার নিকট হতে নগদ আদায় করা হবে।</w:t>
            </w:r>
          </w:p>
          <w:p w:rsidR="00000000" w:rsidDel="00000000" w:rsidP="00000000" w:rsidRDefault="00000000" w:rsidRPr="00000000" w14:paraId="00000090">
            <w:pPr>
              <w:pStyle w:val="Heading3"/>
              <w:numPr>
                <w:ilvl w:val="0"/>
                <w:numId w:val="6"/>
              </w:numPr>
              <w:spacing w:after="40" w:before="0" w:lineRule="auto"/>
              <w:ind w:left="720" w:hanging="360"/>
              <w:jc w:val="both"/>
              <w:rPr>
                <w:b w:val="0"/>
                <w:color w:val="000000"/>
                <w:sz w:val="22"/>
                <w:szCs w:val="22"/>
              </w:rPr>
            </w:pPr>
            <w:r w:rsidDel="00000000" w:rsidR="00000000" w:rsidRPr="00000000">
              <w:rPr>
                <w:rFonts w:ascii="Nikosh" w:cs="Nikosh" w:eastAsia="Nikosh" w:hAnsi="Nikosh"/>
                <w:b w:val="0"/>
                <w:color w:val="000000"/>
                <w:sz w:val="22"/>
                <w:szCs w:val="22"/>
                <w:vertAlign w:val="baseline"/>
                <w:rtl w:val="0"/>
              </w:rPr>
              <w:t xml:space="preserve">ঋণ গ্রহণের সময় =৫০০/- টাকা জমা করে সঞ্চয়ী হিসাব খুলতে হবে;</w:t>
            </w:r>
          </w:p>
          <w:p w:rsidR="00000000" w:rsidDel="00000000" w:rsidP="00000000" w:rsidRDefault="00000000" w:rsidRPr="00000000" w14:paraId="00000091">
            <w:pPr>
              <w:pStyle w:val="Heading3"/>
              <w:spacing w:after="40" w:before="0" w:lineRule="auto"/>
              <w:jc w:val="both"/>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পরিশোধ পদ্ধতিঃ ০২ (দুই) মাস গ্রেস পিরিয়ড বাদ দিয়ে মাসিক কিস্তিতে পরিশোধযোগ্য।</w:t>
            </w:r>
          </w:p>
          <w:p w:rsidR="00000000" w:rsidDel="00000000" w:rsidP="00000000" w:rsidRDefault="00000000" w:rsidRPr="00000000" w14:paraId="00000092">
            <w:pPr>
              <w:pStyle w:val="Heading3"/>
              <w:spacing w:after="40" w:before="0" w:lineRule="auto"/>
              <w:jc w:val="both"/>
              <w:rPr>
                <w:rFonts w:ascii="Nikosh" w:cs="Nikosh" w:eastAsia="Nikosh" w:hAnsi="Nikosh"/>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093">
            <w:pPr>
              <w:spacing w:after="120" w:line="240" w:lineRule="auto"/>
              <w:ind w:right="396"/>
              <w:jc w:val="center"/>
              <w:rPr>
                <w:rFonts w:ascii="Nikosh" w:cs="Nikosh" w:eastAsia="Nikosh" w:hAnsi="Nikosh"/>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94">
            <w:pPr>
              <w:pStyle w:val="Heading3"/>
              <w:spacing w:after="0" w:before="0" w:lineRule="auto"/>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০৭ কর্মদিবস</w:t>
            </w:r>
          </w:p>
        </w:tc>
        <w:tc>
          <w:tcPr>
            <w:vAlign w:val="top"/>
          </w:tcPr>
          <w:p w:rsidR="00000000" w:rsidDel="00000000" w:rsidP="00000000" w:rsidRDefault="00000000" w:rsidRPr="00000000" w14:paraId="00000095">
            <w:pPr>
              <w:spacing w:after="120" w:line="240" w:lineRule="auto"/>
              <w:ind w:right="396"/>
              <w:jc w:val="center"/>
              <w:rPr>
                <w:rFonts w:ascii="Nikosh" w:cs="Nikosh" w:eastAsia="Nikosh" w:hAnsi="Nikosh"/>
                <w:b w:val="0"/>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97">
            <w:pPr>
              <w:pStyle w:val="Heading3"/>
              <w:spacing w:after="0" w:before="0" w:lineRule="auto"/>
              <w:rPr>
                <w:rFonts w:ascii="Nikosh" w:cs="Nikosh" w:eastAsia="Nikosh" w:hAnsi="Nikosh"/>
                <w:color w:val="000000"/>
                <w:sz w:val="22"/>
                <w:szCs w:val="22"/>
                <w:vertAlign w:val="baseline"/>
              </w:rPr>
            </w:pPr>
            <w:r w:rsidDel="00000000" w:rsidR="00000000" w:rsidRPr="00000000">
              <w:rPr>
                <w:rFonts w:ascii="Nikosh" w:cs="Nikosh" w:eastAsia="Nikosh" w:hAnsi="Nikosh"/>
                <w:b w:val="1"/>
                <w:color w:val="000000"/>
                <w:sz w:val="22"/>
                <w:szCs w:val="22"/>
                <w:vertAlign w:val="baseline"/>
                <w:rtl w:val="0"/>
              </w:rPr>
              <w:t xml:space="preserve">৪. </w:t>
            </w:r>
            <w:r w:rsidDel="00000000" w:rsidR="00000000" w:rsidRPr="00000000">
              <w:rPr>
                <w:rtl w:val="0"/>
              </w:rPr>
            </w:r>
          </w:p>
        </w:tc>
        <w:tc>
          <w:tcPr>
            <w:vAlign w:val="top"/>
          </w:tcPr>
          <w:p w:rsidR="00000000" w:rsidDel="00000000" w:rsidP="00000000" w:rsidRDefault="00000000" w:rsidRPr="00000000" w14:paraId="00000098">
            <w:pPr>
              <w:pStyle w:val="Heading3"/>
              <w:spacing w:after="0" w:before="0" w:lineRule="auto"/>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(খ) নারী পুনর্বাসন ঋণ। </w:t>
            </w:r>
          </w:p>
          <w:p w:rsidR="00000000" w:rsidDel="00000000" w:rsidP="00000000" w:rsidRDefault="00000000" w:rsidRPr="00000000" w14:paraId="00000099">
            <w:pPr>
              <w:pStyle w:val="Heading3"/>
              <w:spacing w:after="0" w:before="0" w:lineRule="auto"/>
              <w:rPr>
                <w:rFonts w:ascii="Nikosh" w:cs="Nikosh" w:eastAsia="Nikosh" w:hAnsi="Nikosh"/>
                <w:b w:val="0"/>
                <w:color w:val="000000"/>
                <w:sz w:val="22"/>
                <w:szCs w:val="22"/>
                <w:vertAlign w:val="baseline"/>
              </w:rPr>
            </w:pPr>
            <w:r w:rsidDel="00000000" w:rsidR="00000000" w:rsidRPr="00000000">
              <w:rPr>
                <w:rtl w:val="0"/>
              </w:rPr>
            </w:r>
          </w:p>
          <w:tbl>
            <w:tblPr>
              <w:tblStyle w:val="Table8"/>
              <w:tblW w:w="2594.0" w:type="dxa"/>
              <w:jc w:val="left"/>
              <w:tblLayout w:type="fixed"/>
              <w:tblLook w:val="0000"/>
            </w:tblPr>
            <w:tblGrid>
              <w:gridCol w:w="787"/>
              <w:gridCol w:w="1807"/>
              <w:tblGridChange w:id="0">
                <w:tblGrid>
                  <w:gridCol w:w="787"/>
                  <w:gridCol w:w="1807"/>
                </w:tblGrid>
              </w:tblGridChange>
            </w:tblGrid>
            <w:tr>
              <w:trPr>
                <w:cantSplit w:val="0"/>
                <w:tblHeader w:val="0"/>
              </w:trPr>
              <w:tc>
                <w:tcPr>
                  <w:vAlign w:val="top"/>
                </w:tcPr>
                <w:p w:rsidR="00000000" w:rsidDel="00000000" w:rsidP="00000000" w:rsidRDefault="00000000" w:rsidRPr="00000000" w14:paraId="0000009A">
                  <w:pPr>
                    <w:spacing w:after="0" w:line="240" w:lineRule="auto"/>
                    <w:rPr>
                      <w:rFonts w:ascii="Nikosh" w:cs="Nikosh" w:eastAsia="Nikosh" w:hAnsi="Nikosh"/>
                      <w:b w:val="0"/>
                      <w:color w:val="000000"/>
                      <w:vertAlign w:val="baseline"/>
                    </w:rPr>
                  </w:pPr>
                  <w:r w:rsidDel="00000000" w:rsidR="00000000" w:rsidRPr="00000000">
                    <w:rPr>
                      <w:rFonts w:ascii="Nikosh" w:cs="Nikosh" w:eastAsia="Nikosh" w:hAnsi="Nikosh"/>
                      <w:b w:val="1"/>
                      <w:color w:val="000000"/>
                      <w:vertAlign w:val="baseline"/>
                      <w:rtl w:val="0"/>
                    </w:rPr>
                    <w:t xml:space="preserve">ঋণ সীমাঃ</w:t>
                  </w:r>
                  <w:r w:rsidDel="00000000" w:rsidR="00000000" w:rsidRPr="00000000">
                    <w:rPr>
                      <w:rtl w:val="0"/>
                    </w:rPr>
                  </w:r>
                </w:p>
              </w:tc>
              <w:tc>
                <w:tcPr>
                  <w:vAlign w:val="top"/>
                </w:tcPr>
                <w:p w:rsidR="00000000" w:rsidDel="00000000" w:rsidP="00000000" w:rsidRDefault="00000000" w:rsidRPr="00000000" w14:paraId="0000009B">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সর্বোচ্চ ঋণ সীমা ৫০.০০ (পঞ্চাশ) লক্ষ টাকা ;</w:t>
                  </w:r>
                </w:p>
                <w:p w:rsidR="00000000" w:rsidDel="00000000" w:rsidP="00000000" w:rsidRDefault="00000000" w:rsidRPr="00000000" w14:paraId="0000009C">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জামানতবিহীন ঋণ সর্বোচ্চ ৩ (তিন) লক্ষ টাকা ;</w:t>
                  </w:r>
                </w:p>
                <w:p w:rsidR="00000000" w:rsidDel="00000000" w:rsidP="00000000" w:rsidRDefault="00000000" w:rsidRPr="00000000" w14:paraId="0000009D">
                  <w:pPr>
                    <w:spacing w:after="0" w:line="240" w:lineRule="auto"/>
                    <w:rPr>
                      <w:rFonts w:ascii="Nikosh" w:cs="Nikosh" w:eastAsia="Nikosh" w:hAnsi="Nikosh"/>
                      <w:b w:val="0"/>
                      <w:color w:val="000000"/>
                      <w:vertAlign w:val="baseline"/>
                    </w:rPr>
                  </w:pPr>
                  <w:r w:rsidDel="00000000" w:rsidR="00000000" w:rsidRPr="00000000">
                    <w:rPr>
                      <w:rFonts w:ascii="Nikosh" w:cs="Nikosh" w:eastAsia="Nikosh" w:hAnsi="Nikosh"/>
                      <w:color w:val="000000"/>
                      <w:vertAlign w:val="baseline"/>
                      <w:rtl w:val="0"/>
                    </w:rPr>
                    <w:t xml:space="preserve">৩.০০ (তিন) লক্ষ থেকে ৫.০০ (পাঁচ)</w:t>
                  </w:r>
                  <w:r w:rsidDel="00000000" w:rsidR="00000000" w:rsidRPr="00000000">
                    <w:rPr>
                      <w:rFonts w:ascii="Nikosh" w:cs="Nikosh" w:eastAsia="Nikosh" w:hAnsi="Nikosh"/>
                      <w:b w:val="1"/>
                      <w:color w:val="000000"/>
                      <w:vertAlign w:val="baseline"/>
                      <w:rtl w:val="0"/>
                    </w:rPr>
                    <w:t xml:space="preserve"> </w:t>
                  </w:r>
                  <w:r w:rsidDel="00000000" w:rsidR="00000000" w:rsidRPr="00000000">
                    <w:rPr>
                      <w:rFonts w:ascii="Nikosh" w:cs="Nikosh" w:eastAsia="Nikosh" w:hAnsi="Nikosh"/>
                      <w:color w:val="000000"/>
                      <w:vertAlign w:val="baseline"/>
                      <w:rtl w:val="0"/>
                    </w:rPr>
                    <w:t xml:space="preserve">লক্ষ টাকা পর্যন্ত সহজামানত এবং ৫.০০ (পাঁচ) লক্ষ টাকার উর্ধ্বে হলে ঋণের বিপরীতে ঋণ গ্রহীতা/গ্যারান্টরের মালিকানাধীন স্থাবর সম্পত্তি রেজিস্ট্রি মর্টগেজমূলে ব্যাংকের অনুকূলে দায়বদ্ধ থাকবে।</w:t>
                  </w:r>
                  <w:r w:rsidDel="00000000" w:rsidR="00000000" w:rsidRPr="00000000">
                    <w:rPr>
                      <w:rtl w:val="0"/>
                    </w:rPr>
                  </w:r>
                </w:p>
                <w:p w:rsidR="00000000" w:rsidDel="00000000" w:rsidP="00000000" w:rsidRDefault="00000000" w:rsidRPr="00000000" w14:paraId="0000009E">
                  <w:pPr>
                    <w:spacing w:after="0" w:line="240" w:lineRule="auto"/>
                    <w:rPr>
                      <w:rFonts w:ascii="Nikosh" w:cs="Nikosh" w:eastAsia="Nikosh" w:hAnsi="Nikosh"/>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F">
                  <w:pPr>
                    <w:spacing w:after="0" w:line="240" w:lineRule="auto"/>
                    <w:rPr>
                      <w:rFonts w:ascii="Nikosh" w:cs="Nikosh" w:eastAsia="Nikosh" w:hAnsi="Nikosh"/>
                      <w:b w:val="0"/>
                      <w:color w:val="000000"/>
                      <w:vertAlign w:val="baseline"/>
                    </w:rPr>
                  </w:pPr>
                  <w:r w:rsidDel="00000000" w:rsidR="00000000" w:rsidRPr="00000000">
                    <w:rPr>
                      <w:rFonts w:ascii="Nikosh" w:cs="Nikosh" w:eastAsia="Nikosh" w:hAnsi="Nikosh"/>
                      <w:b w:val="1"/>
                      <w:color w:val="000000"/>
                      <w:vertAlign w:val="baseline"/>
                      <w:rtl w:val="0"/>
                    </w:rPr>
                    <w:t xml:space="preserve">সুদের হারঃ</w:t>
                  </w:r>
                  <w:r w:rsidDel="00000000" w:rsidR="00000000" w:rsidRPr="00000000">
                    <w:rPr>
                      <w:rtl w:val="0"/>
                    </w:rPr>
                  </w:r>
                </w:p>
              </w:tc>
              <w:tc>
                <w:tcPr>
                  <w:vAlign w:val="top"/>
                </w:tcPr>
                <w:p w:rsidR="00000000" w:rsidDel="00000000" w:rsidP="00000000" w:rsidRDefault="00000000" w:rsidRPr="00000000" w14:paraId="000000A0">
                  <w:pPr>
                    <w:pStyle w:val="Heading3"/>
                    <w:spacing w:after="40" w:before="0" w:lineRule="auto"/>
                    <w:jc w:val="both"/>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৭%</w:t>
                  </w:r>
                  <w:r w:rsidDel="00000000" w:rsidR="00000000" w:rsidRPr="00000000">
                    <w:rPr>
                      <w:rFonts w:ascii="Nikosh" w:cs="Nikosh" w:eastAsia="Nikosh" w:hAnsi="Nikosh"/>
                      <w:b w:val="1"/>
                      <w:color w:val="000000"/>
                      <w:sz w:val="22"/>
                      <w:szCs w:val="22"/>
                      <w:vertAlign w:val="baseline"/>
                      <w:rtl w:val="0"/>
                    </w:rPr>
                    <w:t xml:space="preserve"> </w:t>
                  </w:r>
                  <w:r w:rsidDel="00000000" w:rsidR="00000000" w:rsidRPr="00000000">
                    <w:rPr>
                      <w:rFonts w:ascii="Nikosh" w:cs="Nikosh" w:eastAsia="Nikosh" w:hAnsi="Nikosh"/>
                      <w:b w:val="0"/>
                      <w:color w:val="000000"/>
                      <w:sz w:val="22"/>
                      <w:szCs w:val="22"/>
                      <w:vertAlign w:val="baseline"/>
                      <w:rtl w:val="0"/>
                    </w:rPr>
                    <w:t xml:space="preserve">সরল সুদ।</w:t>
                  </w:r>
                </w:p>
                <w:p w:rsidR="00000000" w:rsidDel="00000000" w:rsidP="00000000" w:rsidRDefault="00000000" w:rsidRPr="00000000" w14:paraId="000000A1">
                  <w:pPr>
                    <w:spacing w:after="0" w:line="240" w:lineRule="auto"/>
                    <w:rPr>
                      <w:rFonts w:ascii="Nikosh" w:cs="Nikosh" w:eastAsia="Nikosh" w:hAnsi="Nikosh"/>
                      <w:b w:val="0"/>
                      <w:color w:val="000000"/>
                      <w:vertAlign w:val="baseline"/>
                    </w:rPr>
                  </w:pPr>
                  <w:r w:rsidDel="00000000" w:rsidR="00000000" w:rsidRPr="00000000">
                    <w:rPr>
                      <w:rtl w:val="0"/>
                    </w:rPr>
                  </w:r>
                </w:p>
              </w:tc>
            </w:tr>
          </w:tbl>
          <w:p w:rsidR="00000000" w:rsidDel="00000000" w:rsidP="00000000" w:rsidRDefault="00000000" w:rsidRPr="00000000" w14:paraId="000000A2">
            <w:pPr>
              <w:pStyle w:val="Heading3"/>
              <w:spacing w:after="0" w:before="0" w:lineRule="auto"/>
              <w:rPr>
                <w:rFonts w:ascii="Nikosh" w:cs="Nikosh" w:eastAsia="Nikosh" w:hAnsi="Nikosh"/>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sz w:val="22"/>
                <w:szCs w:val="22"/>
                <w:vertAlign w:val="baseline"/>
              </w:rPr>
            </w:pPr>
            <w:r w:rsidDel="00000000" w:rsidR="00000000" w:rsidRPr="00000000">
              <w:rPr>
                <w:rtl w:val="0"/>
              </w:rPr>
            </w:r>
          </w:p>
          <w:tbl>
            <w:tblPr>
              <w:tblStyle w:val="Table9"/>
              <w:tblW w:w="4584.0" w:type="dxa"/>
              <w:jc w:val="left"/>
              <w:tblLayout w:type="fixed"/>
              <w:tblLook w:val="0000"/>
            </w:tblPr>
            <w:tblGrid>
              <w:gridCol w:w="614"/>
              <w:gridCol w:w="3970"/>
              <w:tblGridChange w:id="0">
                <w:tblGrid>
                  <w:gridCol w:w="614"/>
                  <w:gridCol w:w="3970"/>
                </w:tblGrid>
              </w:tblGridChange>
            </w:tblGrid>
            <w:tr>
              <w:trPr>
                <w:cantSplit w:val="0"/>
                <w:trHeight w:val="215" w:hRule="atLeast"/>
                <w:tblHeader w:val="0"/>
              </w:trPr>
              <w:tc>
                <w:tcPr>
                  <w:vAlign w:val="top"/>
                </w:tcPr>
                <w:p w:rsidR="00000000" w:rsidDel="00000000" w:rsidP="00000000" w:rsidRDefault="00000000" w:rsidRPr="00000000" w14:paraId="000000A4">
                  <w:pPr>
                    <w:pStyle w:val="Heading3"/>
                    <w:spacing w:after="40" w:before="0" w:lineRule="auto"/>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১.</w:t>
                  </w:r>
                </w:p>
              </w:tc>
              <w:tc>
                <w:tcPr>
                  <w:vAlign w:val="top"/>
                </w:tcPr>
                <w:p w:rsidR="00000000" w:rsidDel="00000000" w:rsidP="00000000" w:rsidRDefault="00000000" w:rsidRPr="00000000" w14:paraId="000000A5">
                  <w:pPr>
                    <w:pStyle w:val="Heading3"/>
                    <w:spacing w:after="40" w:before="0" w:lineRule="auto"/>
                    <w:jc w:val="both"/>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সংশ্লিষ্ট শাখা হতে সরবরাহকৃত আবেদন ফরম;</w:t>
                  </w:r>
                </w:p>
              </w:tc>
            </w:tr>
            <w:tr>
              <w:trPr>
                <w:cantSplit w:val="0"/>
                <w:trHeight w:val="588" w:hRule="atLeast"/>
                <w:tblHeader w:val="0"/>
              </w:trPr>
              <w:tc>
                <w:tcPr>
                  <w:vAlign w:val="top"/>
                </w:tcPr>
                <w:p w:rsidR="00000000" w:rsidDel="00000000" w:rsidP="00000000" w:rsidRDefault="00000000" w:rsidRPr="00000000" w14:paraId="000000A6">
                  <w:pPr>
                    <w:pStyle w:val="Heading3"/>
                    <w:spacing w:after="40" w:before="0" w:lineRule="auto"/>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২.</w:t>
                  </w:r>
                </w:p>
              </w:tc>
              <w:tc>
                <w:tcPr>
                  <w:vAlign w:val="top"/>
                </w:tcPr>
                <w:p w:rsidR="00000000" w:rsidDel="00000000" w:rsidP="00000000" w:rsidRDefault="00000000" w:rsidRPr="00000000" w14:paraId="000000A7">
                  <w:pPr>
                    <w:pStyle w:val="Heading3"/>
                    <w:spacing w:after="40" w:before="0" w:lineRule="auto"/>
                    <w:jc w:val="both"/>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ঋণ আবেদনকারীর সদ্যতোলা ০৪ কপি পাসপোর্ট সাইজের ছবি। জাতীয় পরিচয়পত্রের ফটোকপি, বর্তমান ঠিকানা এবং স্থায়ী ঠিকানার সমর্থনে সিটি কর্পোরেশন/পৌরসভা/ইউনিয়ন পরিষদ কর্তৃক প্রদত্ত নাগরিকত্ব সনদের ফটোকপি;</w:t>
                  </w:r>
                </w:p>
              </w:tc>
            </w:tr>
            <w:tr>
              <w:trPr>
                <w:cantSplit w:val="0"/>
                <w:trHeight w:val="588" w:hRule="atLeast"/>
                <w:tblHeader w:val="0"/>
              </w:trPr>
              <w:tc>
                <w:tcPr>
                  <w:vAlign w:val="top"/>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৩.</w:t>
                  </w:r>
                </w:p>
              </w:tc>
              <w:tc>
                <w:tcPr>
                  <w:vAlign w:val="top"/>
                </w:tcPr>
                <w:p w:rsidR="00000000" w:rsidDel="00000000" w:rsidP="00000000" w:rsidRDefault="00000000" w:rsidRPr="00000000" w14:paraId="000000A9">
                  <w:pPr>
                    <w:pStyle w:val="Heading3"/>
                    <w:spacing w:after="40" w:before="0" w:lineRule="auto"/>
                    <w:jc w:val="both"/>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জামিনদারদের প্রত্যেকের সদ্যতোলা ০২ কপি পাসর্পোট সাইজের ছবি, জাতীয় পরিচয়পত্র ও বর্তমান ঠিকানা এবং স্থায়ী ঠিকানাসহ সিটি কর্পোরেশন/পৌরসভা/ইউনিয়ন পরিষদ কর্তৃক প্রদত্ত নাগরিকত্ব সনদের ফটোকপি;</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0" w:right="0" w:firstLine="0"/>
                    <w:jc w:val="left"/>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8" w:hRule="atLeast"/>
                <w:tblHeader w:val="0"/>
              </w:trPr>
              <w:tc>
                <w:tcPr>
                  <w:vAlign w:val="top"/>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৪.</w:t>
                  </w:r>
                </w:p>
              </w:tc>
              <w:tc>
                <w:tcPr>
                  <w:vAlign w:val="top"/>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0" w:right="0" w:firstLine="0"/>
                    <w:jc w:val="left"/>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ঋণ গ্রহীতার নিকট হতে নিজ নামীয় ০৩ (তিন) টি; স্বাক্ষরিত চেকের পাতা ও সংশ্লিষ্ট ব্যাংকের হিসাব বিবরণী;</w:t>
                  </w:r>
                </w:p>
              </w:tc>
            </w:tr>
            <w:tr>
              <w:trPr>
                <w:cantSplit w:val="0"/>
                <w:trHeight w:val="512" w:hRule="atLeast"/>
                <w:tblHeader w:val="0"/>
              </w:trPr>
              <w:tc>
                <w:tcPr>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৫.</w:t>
                  </w:r>
                </w:p>
              </w:tc>
              <w:tc>
                <w:tcPr>
                  <w:vAlign w:val="top"/>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হালনাগাদ ট্রেড লাইসেন্সের ফটোকপি (যদি না থাকে কারণ উল্লেখ করতে হবে);</w:t>
                  </w:r>
                </w:p>
              </w:tc>
            </w:tr>
            <w:tr>
              <w:trPr>
                <w:cantSplit w:val="0"/>
                <w:trHeight w:val="485" w:hRule="atLeast"/>
                <w:tblHeader w:val="0"/>
              </w:trPr>
              <w:tc>
                <w:tcPr>
                  <w:vAlign w:val="top"/>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৬.</w:t>
                  </w:r>
                </w:p>
              </w:tc>
              <w:tc>
                <w:tcPr>
                  <w:vAlign w:val="top"/>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প্রকল্পের বিস্তারিত বিবরণসহ প্রকল্পের ঠিকানা (আয়-ব্যয় বিবরণীসহ) এবং নতুন প্রকল্প হলে সম্ভাব্য আয়-ব্যয় বিবরণী পরবর্তী এদুই বছরের জন্য;</w:t>
                  </w:r>
                </w:p>
              </w:tc>
            </w:tr>
            <w:tr>
              <w:trPr>
                <w:cantSplit w:val="0"/>
                <w:trHeight w:val="755" w:hRule="atLeast"/>
                <w:tblHeader w:val="0"/>
              </w:trPr>
              <w:tc>
                <w:tcPr>
                  <w:vAlign w:val="top"/>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৭.</w:t>
                  </w:r>
                </w:p>
              </w:tc>
              <w:tc>
                <w:tcPr>
                  <w:vAlign w:val="top"/>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জামানতি সম্পত্তির ফটোকপি, প্রকল্পে ঋণগ্রহীতার নিজস্ব বিনিয়োগের ঘোষণাপত্র, বিদেশ থেকে প্রত্যাগমন সংক্রান্ত যাবতীয় কাগজপত্রের; </w:t>
                  </w:r>
                </w:p>
              </w:tc>
            </w:tr>
            <w:tr>
              <w:trPr>
                <w:cantSplit w:val="0"/>
                <w:trHeight w:val="773" w:hRule="atLeast"/>
                <w:tblHeader w:val="0"/>
              </w:trPr>
              <w:tc>
                <w:tcPr>
                  <w:vAlign w:val="top"/>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৮.</w:t>
                  </w:r>
                </w:p>
              </w:tc>
              <w:tc>
                <w:tcPr>
                  <w:vAlign w:val="top"/>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0" w:right="0" w:firstLine="0"/>
                    <w:jc w:val="left"/>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প্রশিক্ষণ/ অভিজ্ঞতার সার্টিফিকেট এর ফটোকপি (প্রযোজ্য ক্ষেত্রে);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0" w:right="0" w:firstLine="0"/>
                    <w:jc w:val="left"/>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ব্যক্তিগত/ প্রকল্পের নামে কোন সংস্থা/এনজিও/ব্যাংক বা আর্থিক প্রতিষ্ঠান হতে গৃহীত ঋণের ঘোষণাপত্র</w:t>
                  </w:r>
                  <w:r w:rsidDel="00000000" w:rsidR="00000000" w:rsidRPr="00000000">
                    <w:rPr>
                      <w:rFonts w:ascii="Nikosh" w:cs="Nikosh" w:eastAsia="Nikosh" w:hAnsi="Nikosh"/>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B6">
            <w:pPr>
              <w:pStyle w:val="Heading3"/>
              <w:spacing w:after="40" w:before="0" w:lineRule="auto"/>
              <w:rPr>
                <w:rFonts w:ascii="Nikosh" w:cs="Nikosh" w:eastAsia="Nikosh" w:hAnsi="Nikosh"/>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0B7">
            <w:pPr>
              <w:pStyle w:val="Heading3"/>
              <w:spacing w:after="40" w:before="0" w:lineRule="auto"/>
              <w:jc w:val="both"/>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সেবার মূল্যঃ আবেদন ফরম বিনামূল্যে। কোন সার্ভিস চার্জ নেই তবে-</w:t>
            </w:r>
          </w:p>
          <w:p w:rsidR="00000000" w:rsidDel="00000000" w:rsidP="00000000" w:rsidRDefault="00000000" w:rsidRPr="00000000" w14:paraId="000000B8">
            <w:pPr>
              <w:pStyle w:val="Heading3"/>
              <w:numPr>
                <w:ilvl w:val="0"/>
                <w:numId w:val="2"/>
              </w:numPr>
              <w:spacing w:after="40" w:before="0" w:lineRule="auto"/>
              <w:ind w:left="720" w:hanging="360"/>
              <w:jc w:val="both"/>
              <w:rPr>
                <w:b w:val="0"/>
                <w:color w:val="000000"/>
                <w:sz w:val="22"/>
                <w:szCs w:val="22"/>
              </w:rPr>
            </w:pPr>
            <w:r w:rsidDel="00000000" w:rsidR="00000000" w:rsidRPr="00000000">
              <w:rPr>
                <w:rFonts w:ascii="Nikosh" w:cs="Nikosh" w:eastAsia="Nikosh" w:hAnsi="Nikosh"/>
                <w:b w:val="0"/>
                <w:color w:val="000000"/>
                <w:sz w:val="22"/>
                <w:szCs w:val="22"/>
                <w:vertAlign w:val="baseline"/>
                <w:rtl w:val="0"/>
              </w:rPr>
              <w:t xml:space="preserve">ডকুমেন্টশন ফি ০.৫০% (সর্বোচ্চ ১৫ হাজার টাকা) ঋণ বিতরণের পূর্বে ঋণ গ্রহীতার নিকট হতে ডকুমেন্টশন ফি নগদ আদায় করতে হবে;</w:t>
            </w:r>
          </w:p>
          <w:p w:rsidR="00000000" w:rsidDel="00000000" w:rsidP="00000000" w:rsidRDefault="00000000" w:rsidRPr="00000000" w14:paraId="000000B9">
            <w:pPr>
              <w:pStyle w:val="Heading3"/>
              <w:numPr>
                <w:ilvl w:val="0"/>
                <w:numId w:val="2"/>
              </w:numPr>
              <w:spacing w:after="40" w:before="0" w:lineRule="auto"/>
              <w:ind w:left="720" w:hanging="360"/>
              <w:jc w:val="both"/>
              <w:rPr>
                <w:color w:val="000000"/>
                <w:sz w:val="22"/>
                <w:szCs w:val="22"/>
              </w:rPr>
            </w:pPr>
            <w:r w:rsidDel="00000000" w:rsidR="00000000" w:rsidRPr="00000000">
              <w:rPr>
                <w:rFonts w:ascii="Nikosh" w:cs="Nikosh" w:eastAsia="Nikosh" w:hAnsi="Nikosh"/>
                <w:b w:val="0"/>
                <w:color w:val="000000"/>
                <w:sz w:val="22"/>
                <w:szCs w:val="22"/>
                <w:vertAlign w:val="baseline"/>
                <w:rtl w:val="0"/>
              </w:rPr>
              <w:t xml:space="preserve">ঋণ গ্রহণের পূর্বে অত্র ব্যাংকে ন্যূনতম </w:t>
            </w:r>
            <w:r w:rsidDel="00000000" w:rsidR="00000000" w:rsidRPr="00000000">
              <w:rPr>
                <w:rFonts w:ascii="Nikosh" w:cs="Nikosh" w:eastAsia="Nikosh" w:hAnsi="Nikosh"/>
                <w:b w:val="1"/>
                <w:color w:val="000000"/>
                <w:sz w:val="22"/>
                <w:szCs w:val="22"/>
                <w:vertAlign w:val="baseline"/>
                <w:rtl w:val="0"/>
              </w:rPr>
              <w:t xml:space="preserve">=</w:t>
            </w:r>
            <w:r w:rsidDel="00000000" w:rsidR="00000000" w:rsidRPr="00000000">
              <w:rPr>
                <w:rFonts w:ascii="Nikosh" w:cs="Nikosh" w:eastAsia="Nikosh" w:hAnsi="Nikosh"/>
                <w:b w:val="0"/>
                <w:color w:val="000000"/>
                <w:sz w:val="22"/>
                <w:szCs w:val="22"/>
                <w:vertAlign w:val="baseline"/>
                <w:rtl w:val="0"/>
              </w:rPr>
              <w:t xml:space="preserve">১,০০০/</w:t>
            </w:r>
            <w:r w:rsidDel="00000000" w:rsidR="00000000" w:rsidRPr="00000000">
              <w:rPr>
                <w:rFonts w:ascii="Nikosh" w:cs="Nikosh" w:eastAsia="Nikosh" w:hAnsi="Nikosh"/>
                <w:b w:val="1"/>
                <w:color w:val="000000"/>
                <w:sz w:val="22"/>
                <w:szCs w:val="22"/>
                <w:vertAlign w:val="baseline"/>
                <w:rtl w:val="0"/>
              </w:rPr>
              <w:t xml:space="preserve">- </w:t>
            </w:r>
            <w:r w:rsidDel="00000000" w:rsidR="00000000" w:rsidRPr="00000000">
              <w:rPr>
                <w:rFonts w:ascii="Nikosh" w:cs="Nikosh" w:eastAsia="Nikosh" w:hAnsi="Nikosh"/>
                <w:b w:val="0"/>
                <w:color w:val="000000"/>
                <w:sz w:val="22"/>
                <w:szCs w:val="22"/>
                <w:vertAlign w:val="baseline"/>
                <w:rtl w:val="0"/>
              </w:rPr>
              <w:t xml:space="preserve">(এক হাজার) টাকা</w:t>
            </w:r>
            <w:r w:rsidDel="00000000" w:rsidR="00000000" w:rsidRPr="00000000">
              <w:rPr>
                <w:rFonts w:ascii="Nikosh" w:cs="Nikosh" w:eastAsia="Nikosh" w:hAnsi="Nikosh"/>
                <w:b w:val="1"/>
                <w:color w:val="000000"/>
                <w:sz w:val="22"/>
                <w:szCs w:val="22"/>
                <w:vertAlign w:val="baseline"/>
                <w:rtl w:val="0"/>
              </w:rPr>
              <w:t xml:space="preserve"> </w:t>
            </w:r>
            <w:r w:rsidDel="00000000" w:rsidR="00000000" w:rsidRPr="00000000">
              <w:rPr>
                <w:rFonts w:ascii="Nikosh" w:cs="Nikosh" w:eastAsia="Nikosh" w:hAnsi="Nikosh"/>
                <w:b w:val="0"/>
                <w:color w:val="000000"/>
                <w:sz w:val="22"/>
                <w:szCs w:val="22"/>
                <w:vertAlign w:val="baseline"/>
                <w:rtl w:val="0"/>
              </w:rPr>
              <w:t xml:space="preserve">জমা</w:t>
            </w:r>
            <w:r w:rsidDel="00000000" w:rsidR="00000000" w:rsidRPr="00000000">
              <w:rPr>
                <w:rFonts w:ascii="Nikosh" w:cs="Nikosh" w:eastAsia="Nikosh" w:hAnsi="Nikosh"/>
                <w:b w:val="1"/>
                <w:color w:val="000000"/>
                <w:sz w:val="22"/>
                <w:szCs w:val="22"/>
                <w:vertAlign w:val="baseline"/>
                <w:rtl w:val="0"/>
              </w:rPr>
              <w:t xml:space="preserve"> </w:t>
            </w:r>
            <w:r w:rsidDel="00000000" w:rsidR="00000000" w:rsidRPr="00000000">
              <w:rPr>
                <w:rFonts w:ascii="Nikosh" w:cs="Nikosh" w:eastAsia="Nikosh" w:hAnsi="Nikosh"/>
                <w:b w:val="0"/>
                <w:color w:val="000000"/>
                <w:sz w:val="22"/>
                <w:szCs w:val="22"/>
                <w:vertAlign w:val="baseline"/>
                <w:rtl w:val="0"/>
              </w:rPr>
              <w:t xml:space="preserve">করে চলতি হিসাব </w:t>
            </w:r>
            <w:r w:rsidDel="00000000" w:rsidR="00000000" w:rsidRPr="00000000">
              <w:rPr>
                <w:rFonts w:ascii="Nikosh" w:cs="Nikosh" w:eastAsia="Nikosh" w:hAnsi="Nikosh"/>
                <w:b w:val="1"/>
                <w:color w:val="000000"/>
                <w:sz w:val="22"/>
                <w:szCs w:val="22"/>
                <w:vertAlign w:val="baseline"/>
                <w:rtl w:val="0"/>
              </w:rPr>
              <w:t xml:space="preserve">=</w:t>
            </w:r>
            <w:r w:rsidDel="00000000" w:rsidR="00000000" w:rsidRPr="00000000">
              <w:rPr>
                <w:rFonts w:ascii="Nikosh" w:cs="Nikosh" w:eastAsia="Nikosh" w:hAnsi="Nikosh"/>
                <w:b w:val="0"/>
                <w:color w:val="000000"/>
                <w:sz w:val="22"/>
                <w:szCs w:val="22"/>
                <w:vertAlign w:val="baseline"/>
                <w:rtl w:val="0"/>
              </w:rPr>
              <w:t xml:space="preserve">৫০০/</w:t>
            </w:r>
            <w:r w:rsidDel="00000000" w:rsidR="00000000" w:rsidRPr="00000000">
              <w:rPr>
                <w:rFonts w:ascii="Nikosh" w:cs="Nikosh" w:eastAsia="Nikosh" w:hAnsi="Nikosh"/>
                <w:b w:val="1"/>
                <w:color w:val="000000"/>
                <w:sz w:val="22"/>
                <w:szCs w:val="22"/>
                <w:vertAlign w:val="baseline"/>
                <w:rtl w:val="0"/>
              </w:rPr>
              <w:t xml:space="preserve">-</w:t>
            </w:r>
            <w:r w:rsidDel="00000000" w:rsidR="00000000" w:rsidRPr="00000000">
              <w:rPr>
                <w:rFonts w:ascii="Nikosh" w:cs="Nikosh" w:eastAsia="Nikosh" w:hAnsi="Nikosh"/>
                <w:b w:val="0"/>
                <w:color w:val="000000"/>
                <w:sz w:val="22"/>
                <w:szCs w:val="22"/>
                <w:vertAlign w:val="baseline"/>
                <w:rtl w:val="0"/>
              </w:rPr>
              <w:t xml:space="preserve">(পাঁচশত) টাকা জমা করে সঞ্চয়ী হিসাব খুলতে</w:t>
            </w:r>
            <w:r w:rsidDel="00000000" w:rsidR="00000000" w:rsidRPr="00000000">
              <w:rPr>
                <w:rFonts w:ascii="Nikosh" w:cs="Nikosh" w:eastAsia="Nikosh" w:hAnsi="Nikosh"/>
                <w:b w:val="1"/>
                <w:color w:val="000000"/>
                <w:sz w:val="22"/>
                <w:szCs w:val="22"/>
                <w:vertAlign w:val="baseline"/>
                <w:rtl w:val="0"/>
              </w:rPr>
              <w:t xml:space="preserve"> </w:t>
            </w:r>
            <w:r w:rsidDel="00000000" w:rsidR="00000000" w:rsidRPr="00000000">
              <w:rPr>
                <w:rFonts w:ascii="Nikosh" w:cs="Nikosh" w:eastAsia="Nikosh" w:hAnsi="Nikosh"/>
                <w:b w:val="0"/>
                <w:color w:val="000000"/>
                <w:sz w:val="22"/>
                <w:szCs w:val="22"/>
                <w:vertAlign w:val="baseline"/>
                <w:rtl w:val="0"/>
              </w:rPr>
              <w:t xml:space="preserve">হবে।</w:t>
            </w:r>
            <w:r w:rsidDel="00000000" w:rsidR="00000000" w:rsidRPr="00000000">
              <w:rPr>
                <w:rFonts w:ascii="Nikosh" w:cs="Nikosh" w:eastAsia="Nikosh" w:hAnsi="Nikosh"/>
                <w:b w:val="1"/>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0BA">
            <w:pPr>
              <w:pStyle w:val="Heading3"/>
              <w:spacing w:after="40" w:before="0" w:lineRule="auto"/>
              <w:jc w:val="both"/>
              <w:rPr>
                <w:rFonts w:ascii="Nikosh" w:cs="Nikosh" w:eastAsia="Nikosh" w:hAnsi="Nikosh"/>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পরিশোধ পদ্ধতিঃ ঋণের ধরণ অনুযায়ী কিস্তিতে পরিশোধযোগ্য।</w:t>
            </w:r>
            <w:r w:rsidDel="00000000" w:rsidR="00000000" w:rsidRPr="00000000">
              <w:rPr>
                <w:rtl w:val="0"/>
              </w:rPr>
            </w:r>
          </w:p>
        </w:tc>
        <w:tc>
          <w:tcPr>
            <w:vAlign w:val="top"/>
          </w:tcPr>
          <w:p w:rsidR="00000000" w:rsidDel="00000000" w:rsidP="00000000" w:rsidRDefault="00000000" w:rsidRPr="00000000" w14:paraId="000000BB">
            <w:pPr>
              <w:spacing w:after="120" w:line="240" w:lineRule="auto"/>
              <w:ind w:right="396"/>
              <w:jc w:val="center"/>
              <w:rPr>
                <w:rFonts w:ascii="Nikosh" w:cs="Nikosh" w:eastAsia="Nikosh" w:hAnsi="Nikosh"/>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BC">
            <w:pPr>
              <w:pStyle w:val="Heading3"/>
              <w:spacing w:after="0" w:before="0" w:lineRule="auto"/>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  ১৫ কর্মদিবস</w:t>
            </w:r>
          </w:p>
        </w:tc>
        <w:tc>
          <w:tcPr>
            <w:vAlign w:val="top"/>
          </w:tcPr>
          <w:p w:rsidR="00000000" w:rsidDel="00000000" w:rsidP="00000000" w:rsidRDefault="00000000" w:rsidRPr="00000000" w14:paraId="000000BD">
            <w:pPr>
              <w:spacing w:after="120" w:line="240" w:lineRule="auto"/>
              <w:ind w:right="396"/>
              <w:jc w:val="center"/>
              <w:rPr>
                <w:rFonts w:ascii="Nikosh" w:cs="Nikosh" w:eastAsia="Nikosh" w:hAnsi="Nikosh"/>
                <w:b w:val="0"/>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BF">
            <w:pPr>
              <w:pStyle w:val="Heading3"/>
              <w:spacing w:after="0" w:before="0" w:lineRule="auto"/>
              <w:rPr>
                <w:rFonts w:ascii="Nikosh" w:cs="Nikosh" w:eastAsia="Nikosh" w:hAnsi="Nikosh"/>
                <w:color w:val="000000"/>
                <w:sz w:val="22"/>
                <w:szCs w:val="22"/>
                <w:vertAlign w:val="baseline"/>
              </w:rPr>
            </w:pPr>
            <w:r w:rsidDel="00000000" w:rsidR="00000000" w:rsidRPr="00000000">
              <w:rPr>
                <w:rFonts w:ascii="Nikosh" w:cs="Nikosh" w:eastAsia="Nikosh" w:hAnsi="Nikosh"/>
                <w:b w:val="1"/>
                <w:color w:val="000000"/>
                <w:sz w:val="22"/>
                <w:szCs w:val="22"/>
                <w:vertAlign w:val="baseline"/>
                <w:rtl w:val="0"/>
              </w:rPr>
              <w:t xml:space="preserve">৫.</w:t>
            </w:r>
            <w:r w:rsidDel="00000000" w:rsidR="00000000" w:rsidRPr="00000000">
              <w:rPr>
                <w:rtl w:val="0"/>
              </w:rPr>
            </w:r>
          </w:p>
        </w:tc>
        <w:tc>
          <w:tcPr>
            <w:vAlign w:val="top"/>
          </w:tcPr>
          <w:p w:rsidR="00000000" w:rsidDel="00000000" w:rsidP="00000000" w:rsidRDefault="00000000" w:rsidRPr="00000000" w14:paraId="000000C0">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বঙ্গবন্ধু অভিবাসী বৃহৎ পরিবার ঋণ</w:t>
            </w:r>
          </w:p>
          <w:p w:rsidR="00000000" w:rsidDel="00000000" w:rsidP="00000000" w:rsidRDefault="00000000" w:rsidRPr="00000000" w14:paraId="000000C1">
            <w:pPr>
              <w:spacing w:after="0" w:line="240" w:lineRule="auto"/>
              <w:rPr>
                <w:rFonts w:ascii="Nikosh" w:cs="Nikosh" w:eastAsia="Nikosh" w:hAnsi="Nikosh"/>
                <w:color w:val="000000"/>
                <w:vertAlign w:val="baseline"/>
              </w:rPr>
            </w:pPr>
            <w:r w:rsidDel="00000000" w:rsidR="00000000" w:rsidRPr="00000000">
              <w:rPr>
                <w:rtl w:val="0"/>
              </w:rPr>
            </w:r>
          </w:p>
          <w:tbl>
            <w:tblPr>
              <w:tblStyle w:val="Table10"/>
              <w:tblW w:w="2594.0" w:type="dxa"/>
              <w:jc w:val="left"/>
              <w:tblLayout w:type="fixed"/>
              <w:tblLook w:val="0000"/>
            </w:tblPr>
            <w:tblGrid>
              <w:gridCol w:w="787"/>
              <w:gridCol w:w="1807"/>
              <w:tblGridChange w:id="0">
                <w:tblGrid>
                  <w:gridCol w:w="787"/>
                  <w:gridCol w:w="1807"/>
                </w:tblGrid>
              </w:tblGridChange>
            </w:tblGrid>
            <w:tr>
              <w:trPr>
                <w:cantSplit w:val="0"/>
                <w:tblHeader w:val="0"/>
              </w:trPr>
              <w:tc>
                <w:tcPr>
                  <w:vAlign w:val="top"/>
                </w:tcPr>
                <w:p w:rsidR="00000000" w:rsidDel="00000000" w:rsidP="00000000" w:rsidRDefault="00000000" w:rsidRPr="00000000" w14:paraId="000000C2">
                  <w:pPr>
                    <w:spacing w:after="0" w:line="240" w:lineRule="auto"/>
                    <w:rPr>
                      <w:rFonts w:ascii="Nikosh" w:cs="Nikosh" w:eastAsia="Nikosh" w:hAnsi="Nikosh"/>
                      <w:b w:val="0"/>
                      <w:color w:val="000000"/>
                      <w:vertAlign w:val="baseline"/>
                    </w:rPr>
                  </w:pPr>
                  <w:r w:rsidDel="00000000" w:rsidR="00000000" w:rsidRPr="00000000">
                    <w:rPr>
                      <w:rFonts w:ascii="Nikosh" w:cs="Nikosh" w:eastAsia="Nikosh" w:hAnsi="Nikosh"/>
                      <w:b w:val="1"/>
                      <w:color w:val="000000"/>
                      <w:vertAlign w:val="baseline"/>
                      <w:rtl w:val="0"/>
                    </w:rPr>
                    <w:t xml:space="preserve">ঋণ সীমাঃ</w:t>
                  </w:r>
                  <w:r w:rsidDel="00000000" w:rsidR="00000000" w:rsidRPr="00000000">
                    <w:rPr>
                      <w:rtl w:val="0"/>
                    </w:rPr>
                  </w:r>
                </w:p>
              </w:tc>
              <w:tc>
                <w:tcPr>
                  <w:vAlign w:val="top"/>
                </w:tcPr>
                <w:p w:rsidR="00000000" w:rsidDel="00000000" w:rsidP="00000000" w:rsidRDefault="00000000" w:rsidRPr="00000000" w14:paraId="000000C3">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সর্বোচ্চ ঋণ সীমা ৫০.০০ (পঞ্চাশ) লক্ষ টাকা ;</w:t>
                  </w:r>
                </w:p>
                <w:p w:rsidR="00000000" w:rsidDel="00000000" w:rsidP="00000000" w:rsidRDefault="00000000" w:rsidRPr="00000000" w14:paraId="000000C4">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জামানতবিহীন ঋণ সর্বোচ্চ ৩ (তিন) লক্ষ টাকা ;</w:t>
                  </w:r>
                </w:p>
                <w:p w:rsidR="00000000" w:rsidDel="00000000" w:rsidP="00000000" w:rsidRDefault="00000000" w:rsidRPr="00000000" w14:paraId="000000C5">
                  <w:pPr>
                    <w:spacing w:after="0" w:line="240" w:lineRule="auto"/>
                    <w:rPr>
                      <w:rFonts w:ascii="Nikosh" w:cs="Nikosh" w:eastAsia="Nikosh" w:hAnsi="Nikosh"/>
                      <w:b w:val="0"/>
                      <w:color w:val="000000"/>
                      <w:vertAlign w:val="baseline"/>
                    </w:rPr>
                  </w:pPr>
                  <w:r w:rsidDel="00000000" w:rsidR="00000000" w:rsidRPr="00000000">
                    <w:rPr>
                      <w:rFonts w:ascii="Nikosh" w:cs="Nikosh" w:eastAsia="Nikosh" w:hAnsi="Nikosh"/>
                      <w:color w:val="000000"/>
                      <w:vertAlign w:val="baseline"/>
                      <w:rtl w:val="0"/>
                    </w:rPr>
                    <w:t xml:space="preserve">৩.০০ (তিন) লক্ষ থেকে ৫.০০ (পাঁচ)</w:t>
                  </w:r>
                  <w:r w:rsidDel="00000000" w:rsidR="00000000" w:rsidRPr="00000000">
                    <w:rPr>
                      <w:rFonts w:ascii="Nikosh" w:cs="Nikosh" w:eastAsia="Nikosh" w:hAnsi="Nikosh"/>
                      <w:b w:val="1"/>
                      <w:color w:val="000000"/>
                      <w:vertAlign w:val="baseline"/>
                      <w:rtl w:val="0"/>
                    </w:rPr>
                    <w:t xml:space="preserve"> </w:t>
                  </w:r>
                  <w:r w:rsidDel="00000000" w:rsidR="00000000" w:rsidRPr="00000000">
                    <w:rPr>
                      <w:rFonts w:ascii="Nikosh" w:cs="Nikosh" w:eastAsia="Nikosh" w:hAnsi="Nikosh"/>
                      <w:color w:val="000000"/>
                      <w:vertAlign w:val="baseline"/>
                      <w:rtl w:val="0"/>
                    </w:rPr>
                    <w:t xml:space="preserve">লক্ষ টাকা পর্যন্ত সহজামানত এবং ৫.০০ (পাঁচ) লক্ষ টাকার উর্ধ্বে হলে ঋণের বিপরীতে ঋণ গ্রহীতা/গ্যারান্টরের মালিকানাধীন স্থাবর সম্পত্তি রেজিস্ট্রি মর্টগেজমূলে ব্যাংকের অনুকূলে দায়বদ্ধ থাকবে।</w:t>
                  </w:r>
                  <w:r w:rsidDel="00000000" w:rsidR="00000000" w:rsidRPr="00000000">
                    <w:rPr>
                      <w:rtl w:val="0"/>
                    </w:rPr>
                  </w:r>
                </w:p>
                <w:p w:rsidR="00000000" w:rsidDel="00000000" w:rsidP="00000000" w:rsidRDefault="00000000" w:rsidRPr="00000000" w14:paraId="000000C6">
                  <w:pPr>
                    <w:spacing w:after="0" w:line="240" w:lineRule="auto"/>
                    <w:rPr>
                      <w:rFonts w:ascii="Nikosh" w:cs="Nikosh" w:eastAsia="Nikosh" w:hAnsi="Nikosh"/>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7">
                  <w:pPr>
                    <w:spacing w:after="0" w:line="240" w:lineRule="auto"/>
                    <w:rPr>
                      <w:rFonts w:ascii="Nikosh" w:cs="Nikosh" w:eastAsia="Nikosh" w:hAnsi="Nikosh"/>
                      <w:b w:val="0"/>
                      <w:color w:val="000000"/>
                      <w:vertAlign w:val="baseline"/>
                    </w:rPr>
                  </w:pPr>
                  <w:r w:rsidDel="00000000" w:rsidR="00000000" w:rsidRPr="00000000">
                    <w:rPr>
                      <w:rFonts w:ascii="Nikosh" w:cs="Nikosh" w:eastAsia="Nikosh" w:hAnsi="Nikosh"/>
                      <w:b w:val="1"/>
                      <w:color w:val="000000"/>
                      <w:vertAlign w:val="baseline"/>
                      <w:rtl w:val="0"/>
                    </w:rPr>
                    <w:t xml:space="preserve">সুদের হারঃ</w:t>
                  </w:r>
                  <w:r w:rsidDel="00000000" w:rsidR="00000000" w:rsidRPr="00000000">
                    <w:rPr>
                      <w:rtl w:val="0"/>
                    </w:rPr>
                  </w:r>
                </w:p>
              </w:tc>
              <w:tc>
                <w:tcPr>
                  <w:vAlign w:val="top"/>
                </w:tcPr>
                <w:p w:rsidR="00000000" w:rsidDel="00000000" w:rsidP="00000000" w:rsidRDefault="00000000" w:rsidRPr="00000000" w14:paraId="000000C8">
                  <w:pPr>
                    <w:spacing w:after="0" w:line="240" w:lineRule="auto"/>
                    <w:jc w:val="both"/>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পুরুষ ঋণ গ্রহীতাদের ক্ষেত্রে ৯% এবং মহিলা ঋণ গ্রহীতাদের ক্ষেত্রে ৭% সরল সুদ হারে। </w:t>
                  </w:r>
                </w:p>
              </w:tc>
            </w:tr>
          </w:tbl>
          <w:p w:rsidR="00000000" w:rsidDel="00000000" w:rsidP="00000000" w:rsidRDefault="00000000" w:rsidRPr="00000000" w14:paraId="000000C9">
            <w:pPr>
              <w:spacing w:after="0" w:line="240" w:lineRule="auto"/>
              <w:rPr>
                <w:rFonts w:ascii="Nikosh" w:cs="Nikosh" w:eastAsia="Nikosh" w:hAnsi="Nikosh"/>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vertAlign w:val="baseline"/>
              </w:rPr>
            </w:pPr>
            <w:r w:rsidDel="00000000" w:rsidR="00000000" w:rsidRPr="00000000">
              <w:rPr>
                <w:rtl w:val="0"/>
              </w:rPr>
            </w:r>
          </w:p>
          <w:tbl>
            <w:tblPr>
              <w:tblStyle w:val="Table11"/>
              <w:tblW w:w="4584.0" w:type="dxa"/>
              <w:jc w:val="left"/>
              <w:tblLayout w:type="fixed"/>
              <w:tblLook w:val="0000"/>
            </w:tblPr>
            <w:tblGrid>
              <w:gridCol w:w="614"/>
              <w:gridCol w:w="3970"/>
              <w:tblGridChange w:id="0">
                <w:tblGrid>
                  <w:gridCol w:w="614"/>
                  <w:gridCol w:w="3970"/>
                </w:tblGrid>
              </w:tblGridChange>
            </w:tblGrid>
            <w:tr>
              <w:trPr>
                <w:cantSplit w:val="0"/>
                <w:trHeight w:val="224" w:hRule="atLeast"/>
                <w:tblHeader w:val="0"/>
              </w:trPr>
              <w:tc>
                <w:tcPr>
                  <w:vAlign w:val="top"/>
                </w:tcPr>
                <w:p w:rsidR="00000000" w:rsidDel="00000000" w:rsidP="00000000" w:rsidRDefault="00000000" w:rsidRPr="00000000" w14:paraId="000000CB">
                  <w:pPr>
                    <w:pStyle w:val="Heading3"/>
                    <w:spacing w:after="40" w:before="0" w:lineRule="auto"/>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১.</w:t>
                  </w:r>
                </w:p>
              </w:tc>
              <w:tc>
                <w:tcPr>
                  <w:vAlign w:val="top"/>
                </w:tcPr>
                <w:p w:rsidR="00000000" w:rsidDel="00000000" w:rsidP="00000000" w:rsidRDefault="00000000" w:rsidRPr="00000000" w14:paraId="000000CC">
                  <w:pPr>
                    <w:pStyle w:val="Heading3"/>
                    <w:spacing w:after="40" w:before="0" w:lineRule="auto"/>
                    <w:jc w:val="both"/>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সংশ্লিষ্ট শাখা হতে সরবরাহকৃত আবেদন ফরম;</w:t>
                  </w:r>
                </w:p>
              </w:tc>
            </w:tr>
            <w:tr>
              <w:trPr>
                <w:cantSplit w:val="0"/>
                <w:trHeight w:val="588" w:hRule="atLeast"/>
                <w:tblHeader w:val="0"/>
              </w:trPr>
              <w:tc>
                <w:tcPr>
                  <w:vAlign w:val="top"/>
                </w:tcPr>
                <w:p w:rsidR="00000000" w:rsidDel="00000000" w:rsidP="00000000" w:rsidRDefault="00000000" w:rsidRPr="00000000" w14:paraId="000000CD">
                  <w:pPr>
                    <w:pStyle w:val="Heading3"/>
                    <w:spacing w:after="40" w:before="0" w:lineRule="auto"/>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২.</w:t>
                  </w:r>
                </w:p>
              </w:tc>
              <w:tc>
                <w:tcPr>
                  <w:vAlign w:val="top"/>
                </w:tcPr>
                <w:p w:rsidR="00000000" w:rsidDel="00000000" w:rsidP="00000000" w:rsidRDefault="00000000" w:rsidRPr="00000000" w14:paraId="000000CE">
                  <w:pPr>
                    <w:pStyle w:val="Heading3"/>
                    <w:spacing w:after="40" w:before="0" w:lineRule="auto"/>
                    <w:jc w:val="both"/>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ঋণ আবেদনকারীর সদ্যতোলা ০৪ কপি পাসপোর্ট সাইজের ছবি। জাতীয় পরিচয়পত্রের ফটোকপি, বর্তমান ঠিকানা এবং স্থায়ী ঠিকানার সমর্থনে সিটি কর্পোরেশন/পৌরসভা/ইউনিয়ন পরিষদ কর্তৃক প্রদত্ত নাগরিকত্ব সনদের ফটোকপি;</w:t>
                  </w:r>
                </w:p>
              </w:tc>
            </w:tr>
            <w:tr>
              <w:trPr>
                <w:cantSplit w:val="0"/>
                <w:trHeight w:val="588" w:hRule="atLeast"/>
                <w:tblHeader w:val="0"/>
              </w:trPr>
              <w:tc>
                <w:tcPr>
                  <w:vAlign w:val="top"/>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৩.</w:t>
                  </w:r>
                </w:p>
              </w:tc>
              <w:tc>
                <w:tcPr>
                  <w:vAlign w:val="top"/>
                </w:tcPr>
                <w:p w:rsidR="00000000" w:rsidDel="00000000" w:rsidP="00000000" w:rsidRDefault="00000000" w:rsidRPr="00000000" w14:paraId="000000D0">
                  <w:pPr>
                    <w:pStyle w:val="Heading3"/>
                    <w:spacing w:after="40" w:before="0" w:lineRule="auto"/>
                    <w:jc w:val="both"/>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জামিনদারদের প্রত্যেকের সদ্যতোলা ০২ কপি পাসর্পোট সাইজের ছবি, জাতীয় পরিচয়পত্র ও বর্তমান ঠিকানা এবং স্থায়ী ঠিকানাসহ সিটি কর্পোরেশন/পৌরসভা/ইউনিয়ন পরিষদ কর্তৃক প্রদত্ত নাগরিকত্ব সনদের ফটোকপি;</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0" w:right="0" w:firstLine="0"/>
                    <w:jc w:val="left"/>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8" w:hRule="atLeast"/>
                <w:tblHeader w:val="0"/>
              </w:trPr>
              <w:tc>
                <w:tcPr>
                  <w:vAlign w:val="top"/>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৪.</w:t>
                  </w:r>
                </w:p>
              </w:tc>
              <w:tc>
                <w:tcPr>
                  <w:vAlign w:val="top"/>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প্রকল্পের হালনাগাদ ট্রেড লাইসেন্সের ফটোকপি (প্রযোজ্য ক্ষেত্রে);</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প্রকল্পের বিস্তারিত বিবরণসহ প্রকল্পের ঠিকানা ও ০১ এক বছরের আয়-ব্যয় বিবরণী;</w:t>
                  </w:r>
                </w:p>
              </w:tc>
            </w:tr>
            <w:tr>
              <w:trPr>
                <w:cantSplit w:val="0"/>
                <w:trHeight w:val="854" w:hRule="atLeast"/>
                <w:tblHeader w:val="0"/>
              </w:trPr>
              <w:tc>
                <w:tcPr>
                  <w:vAlign w:val="top"/>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৫.</w:t>
                  </w:r>
                </w:p>
              </w:tc>
              <w:tc>
                <w:tcPr>
                  <w:vAlign w:val="top"/>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প্রকল্প স্থান ভাড়া হলে ভাড়া/লীজের চুক্তিপত্রের ফটোকপি এবং Letter of Disclaimer</w:t>
                  </w:r>
                  <w:r w:rsidDel="00000000" w:rsidR="00000000" w:rsidRPr="00000000">
                    <w:rPr>
                      <w:rFonts w:ascii="Nikosh" w:cs="Nikosh" w:eastAsia="Nikosh" w:hAnsi="Nikosh"/>
                      <w:b w:val="1"/>
                      <w:i w:val="0"/>
                      <w:smallCaps w:val="0"/>
                      <w:strike w:val="0"/>
                      <w:color w:val="000000"/>
                      <w:sz w:val="22"/>
                      <w:szCs w:val="22"/>
                      <w:u w:val="none"/>
                      <w:shd w:fill="auto" w:val="clear"/>
                      <w:vertAlign w:val="baseline"/>
                      <w:rtl w:val="0"/>
                    </w:rPr>
                    <w:t xml:space="preserve"> </w:t>
                  </w: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নিতে হবে এবং নিজস্ব হইলে মালিকানার প্রমানপত্র;</w:t>
                  </w:r>
                </w:p>
              </w:tc>
            </w:tr>
            <w:tr>
              <w:trPr>
                <w:cantSplit w:val="0"/>
                <w:trHeight w:val="588" w:hRule="atLeast"/>
                <w:tblHeader w:val="0"/>
              </w:trPr>
              <w:tc>
                <w:tcPr>
                  <w:vAlign w:val="top"/>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৬.</w:t>
                  </w:r>
                </w:p>
              </w:tc>
              <w:tc>
                <w:tcPr>
                  <w:vAlign w:val="top"/>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প্রশিক্ষণ/অভিজ্ঞতার সার্টিফিকেট এর সত্যায়িত ফটোকপি (প্রযোজ্য ক্ষেত্রে);  </w:t>
                  </w:r>
                </w:p>
              </w:tc>
            </w:tr>
            <w:tr>
              <w:trPr>
                <w:cantSplit w:val="0"/>
                <w:trHeight w:val="710" w:hRule="atLeast"/>
                <w:tblHeader w:val="0"/>
              </w:trPr>
              <w:tc>
                <w:tcPr>
                  <w:vAlign w:val="top"/>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৭.</w:t>
                  </w:r>
                </w:p>
              </w:tc>
              <w:tc>
                <w:tcPr>
                  <w:vAlign w:val="top"/>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ব্যক্তিগত/প্রকল্পের নামে কোন সংস্থা/ এনজিও/ব্যাংক বা আর্থিক প্রতিষ্ঠান হতে গৃহীত ঋণের ঘোষণাপত্র</w:t>
                  </w:r>
                  <w:r w:rsidDel="00000000" w:rsidR="00000000" w:rsidRPr="00000000">
                    <w:rPr>
                      <w:rFonts w:ascii="Nikosh" w:cs="Nikosh" w:eastAsia="Nikosh" w:hAnsi="Nikosh"/>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জামানতি সম্পত্তির ফটোকপি;</w:t>
                  </w:r>
                </w:p>
              </w:tc>
            </w:tr>
            <w:tr>
              <w:trPr>
                <w:cantSplit w:val="0"/>
                <w:trHeight w:val="728" w:hRule="atLeast"/>
                <w:tblHeader w:val="0"/>
              </w:trPr>
              <w:tc>
                <w:tcPr>
                  <w:vAlign w:val="top"/>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৮.</w:t>
                  </w:r>
                </w:p>
              </w:tc>
              <w:tc>
                <w:tcPr>
                  <w:vAlign w:val="top"/>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ঋণ গ্রহীতার নিকট হতে নিজ নামীয় ০৩ (তিন)টি স্বাক্ষরিত চেকের পাতা ও সংশ্লিষ্ট ব্যাংকের হিসাব বিবরণী;</w:t>
                  </w:r>
                </w:p>
              </w:tc>
            </w:tr>
            <w:tr>
              <w:trPr>
                <w:cantSplit w:val="0"/>
                <w:trHeight w:val="674" w:hRule="atLeast"/>
                <w:tblHeader w:val="0"/>
              </w:trPr>
              <w:tc>
                <w:tcPr>
                  <w:vAlign w:val="top"/>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৯.</w:t>
                  </w:r>
                </w:p>
              </w:tc>
              <w:tc>
                <w:tcPr>
                  <w:vAlign w:val="top"/>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অভিবাসী/দেশে প্রত্যাগত ব্যক্তির অনুরোধপত্র। প্রবাসী ব্যক্তি বিদেশে আছেন অথবা দেশে প্রত্যাগমন করেছেন তার প্রমাণপত্র।  </w:t>
                  </w:r>
                </w:p>
              </w:tc>
            </w:tr>
          </w:tbl>
          <w:p w:rsidR="00000000" w:rsidDel="00000000" w:rsidP="00000000" w:rsidRDefault="00000000" w:rsidRPr="00000000" w14:paraId="000000E0">
            <w:pPr>
              <w:pStyle w:val="Heading3"/>
              <w:spacing w:after="40" w:before="0" w:lineRule="auto"/>
              <w:rPr>
                <w:rFonts w:ascii="Nikosh" w:cs="Nikosh" w:eastAsia="Nikosh" w:hAnsi="Nikosh"/>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0E1">
            <w:pPr>
              <w:pStyle w:val="Heading3"/>
              <w:spacing w:after="40" w:before="0" w:lineRule="auto"/>
              <w:jc w:val="both"/>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সার্ভিস চার্জ নেই তবে-</w:t>
            </w:r>
          </w:p>
          <w:p w:rsidR="00000000" w:rsidDel="00000000" w:rsidP="00000000" w:rsidRDefault="00000000" w:rsidRPr="00000000" w14:paraId="000000E2">
            <w:pPr>
              <w:pStyle w:val="Heading3"/>
              <w:numPr>
                <w:ilvl w:val="0"/>
                <w:numId w:val="2"/>
              </w:numPr>
              <w:spacing w:after="40" w:before="0" w:lineRule="auto"/>
              <w:ind w:left="720" w:hanging="360"/>
              <w:jc w:val="both"/>
              <w:rPr>
                <w:b w:val="0"/>
                <w:color w:val="000000"/>
                <w:sz w:val="22"/>
                <w:szCs w:val="22"/>
              </w:rPr>
            </w:pPr>
            <w:r w:rsidDel="00000000" w:rsidR="00000000" w:rsidRPr="00000000">
              <w:rPr>
                <w:rFonts w:ascii="Nikosh" w:cs="Nikosh" w:eastAsia="Nikosh" w:hAnsi="Nikosh"/>
                <w:b w:val="0"/>
                <w:color w:val="000000"/>
                <w:sz w:val="22"/>
                <w:szCs w:val="22"/>
                <w:vertAlign w:val="baseline"/>
                <w:rtl w:val="0"/>
              </w:rPr>
              <w:t xml:space="preserve">ঋণ গ্রহীতাকে ঋণ গ্রহণের সময় ০.৫০% প্রসেসিং ফি (সর্বোচ্চ ১৫ হাজার টাকা) ও ০.৫০% ডকুমেন্টেশন ফি (সর্বোচ্চ ১৫ হাজার টাকা) প্রদান করতে হবে। ঋণ বিতরণের পূর্বে ঋণ গ্রহীতার নিকট হতে প্রসেসিং ফি ও ডকুমেন্টেশন ফি নগদ আদায় করতে হবে।</w:t>
            </w:r>
          </w:p>
          <w:p w:rsidR="00000000" w:rsidDel="00000000" w:rsidP="00000000" w:rsidRDefault="00000000" w:rsidRPr="00000000" w14:paraId="000000E3">
            <w:pPr>
              <w:pStyle w:val="Heading3"/>
              <w:numPr>
                <w:ilvl w:val="0"/>
                <w:numId w:val="2"/>
              </w:numPr>
              <w:spacing w:after="40" w:before="0" w:lineRule="auto"/>
              <w:ind w:left="720" w:hanging="360"/>
              <w:jc w:val="both"/>
              <w:rPr>
                <w:b w:val="0"/>
                <w:color w:val="000000"/>
                <w:sz w:val="22"/>
                <w:szCs w:val="22"/>
              </w:rPr>
            </w:pPr>
            <w:r w:rsidDel="00000000" w:rsidR="00000000" w:rsidRPr="00000000">
              <w:rPr>
                <w:rFonts w:ascii="Nikosh" w:cs="Nikosh" w:eastAsia="Nikosh" w:hAnsi="Nikosh"/>
                <w:b w:val="0"/>
                <w:color w:val="000000"/>
                <w:sz w:val="22"/>
                <w:szCs w:val="22"/>
                <w:vertAlign w:val="baseline"/>
                <w:rtl w:val="0"/>
              </w:rPr>
              <w:t xml:space="preserve">ঋণ গ্রহণের পূর্বে অত্র ব্যাংকে ন্যূনতম =১,০০০/-(এক হাজার) টাকা জমা করে চলতি হিসাব =৫০০/-(পাঁচশত) টাকা জমা করে সঞ্চয়ী হিসাব খুলতে হবে। </w:t>
            </w:r>
          </w:p>
          <w:p w:rsidR="00000000" w:rsidDel="00000000" w:rsidP="00000000" w:rsidRDefault="00000000" w:rsidRPr="00000000" w14:paraId="000000E4">
            <w:pPr>
              <w:pStyle w:val="Heading3"/>
              <w:spacing w:after="40" w:before="0" w:lineRule="auto"/>
              <w:ind w:left="720" w:firstLine="0"/>
              <w:jc w:val="both"/>
              <w:rPr>
                <w:rFonts w:ascii="Nikosh" w:cs="Nikosh" w:eastAsia="Nikosh" w:hAnsi="Nikosh"/>
                <w:b w:val="0"/>
                <w:color w:val="000000"/>
                <w:sz w:val="22"/>
                <w:szCs w:val="22"/>
                <w:vertAlign w:val="baseline"/>
              </w:rPr>
            </w:pPr>
            <w:r w:rsidDel="00000000" w:rsidR="00000000" w:rsidRPr="00000000">
              <w:rPr>
                <w:rtl w:val="0"/>
              </w:rPr>
            </w:r>
          </w:p>
          <w:p w:rsidR="00000000" w:rsidDel="00000000" w:rsidP="00000000" w:rsidRDefault="00000000" w:rsidRPr="00000000" w14:paraId="000000E5">
            <w:pPr>
              <w:pStyle w:val="Heading3"/>
              <w:spacing w:after="40" w:before="0" w:lineRule="auto"/>
              <w:jc w:val="center"/>
              <w:rPr>
                <w:rFonts w:ascii="Nikosh" w:cs="Nikosh" w:eastAsia="Nikosh" w:hAnsi="Nikosh"/>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পরিশোধ পদ্ধতিঃ ঋণের ধরণ অনুযায়ী কিস্তিতে পরিশোধযোগ্য।</w:t>
            </w:r>
            <w:r w:rsidDel="00000000" w:rsidR="00000000" w:rsidRPr="00000000">
              <w:rPr>
                <w:rtl w:val="0"/>
              </w:rPr>
            </w:r>
          </w:p>
        </w:tc>
        <w:tc>
          <w:tcPr>
            <w:vAlign w:val="top"/>
          </w:tcPr>
          <w:p w:rsidR="00000000" w:rsidDel="00000000" w:rsidP="00000000" w:rsidRDefault="00000000" w:rsidRPr="00000000" w14:paraId="000000E6">
            <w:pPr>
              <w:spacing w:after="120" w:line="240" w:lineRule="auto"/>
              <w:ind w:right="396"/>
              <w:jc w:val="center"/>
              <w:rPr>
                <w:rFonts w:ascii="Nikosh" w:cs="Nikosh" w:eastAsia="Nikosh" w:hAnsi="Nikosh"/>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E7">
            <w:pPr>
              <w:pStyle w:val="Heading3"/>
              <w:spacing w:after="0" w:before="0" w:lineRule="auto"/>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প্রকৃত সময়</w:t>
            </w:r>
          </w:p>
        </w:tc>
        <w:tc>
          <w:tcPr>
            <w:vAlign w:val="top"/>
          </w:tcPr>
          <w:p w:rsidR="00000000" w:rsidDel="00000000" w:rsidP="00000000" w:rsidRDefault="00000000" w:rsidRPr="00000000" w14:paraId="000000E8">
            <w:pPr>
              <w:spacing w:after="120" w:line="240" w:lineRule="auto"/>
              <w:ind w:right="396"/>
              <w:jc w:val="center"/>
              <w:rPr>
                <w:rFonts w:ascii="Nikosh" w:cs="Nikosh" w:eastAsia="Nikosh" w:hAnsi="Nikosh"/>
                <w:b w:val="0"/>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EA">
            <w:pPr>
              <w:pStyle w:val="Heading3"/>
              <w:spacing w:after="0" w:before="0" w:lineRule="auto"/>
              <w:rPr>
                <w:rFonts w:ascii="Nikosh" w:cs="Nikosh" w:eastAsia="Nikosh" w:hAnsi="Nikosh"/>
                <w:color w:val="000000"/>
                <w:sz w:val="22"/>
                <w:szCs w:val="22"/>
                <w:vertAlign w:val="baseline"/>
              </w:rPr>
            </w:pPr>
            <w:r w:rsidDel="00000000" w:rsidR="00000000" w:rsidRPr="00000000">
              <w:rPr>
                <w:rFonts w:ascii="Nikosh" w:cs="Nikosh" w:eastAsia="Nikosh" w:hAnsi="Nikosh"/>
                <w:b w:val="1"/>
                <w:color w:val="000000"/>
                <w:sz w:val="22"/>
                <w:szCs w:val="22"/>
                <w:vertAlign w:val="baseline"/>
                <w:rtl w:val="0"/>
              </w:rPr>
              <w:t xml:space="preserve">৬.</w:t>
            </w:r>
            <w:r w:rsidDel="00000000" w:rsidR="00000000" w:rsidRPr="00000000">
              <w:rPr>
                <w:rtl w:val="0"/>
              </w:rPr>
            </w:r>
          </w:p>
        </w:tc>
        <w:tc>
          <w:tcPr>
            <w:vAlign w:val="top"/>
          </w:tcPr>
          <w:p w:rsidR="00000000" w:rsidDel="00000000" w:rsidP="00000000" w:rsidRDefault="00000000" w:rsidRPr="00000000" w14:paraId="000000EB">
            <w:pPr>
              <w:pStyle w:val="Heading3"/>
              <w:spacing w:after="0" w:before="0" w:lineRule="auto"/>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কোভিড-১৯ বিশেষ পুনর্বাসন ঋণ</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1"/>
                <w:i w:val="0"/>
                <w:smallCaps w:val="0"/>
                <w:strike w:val="0"/>
                <w:color w:val="000000"/>
                <w:sz w:val="22"/>
                <w:szCs w:val="22"/>
                <w:u w:val="none"/>
                <w:shd w:fill="auto" w:val="clear"/>
                <w:vertAlign w:val="baseline"/>
                <w:rtl w:val="0"/>
              </w:rPr>
              <w:t xml:space="preserve">(</w:t>
            </w: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১ জানুয়ারী, ২০২০ তারিখ থেকে দেশে ফেরত আসা অভিবাসী কর্মী ঋণের জন্য বিবেচিত হবেন)।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tl w:val="0"/>
              </w:rPr>
            </w:r>
          </w:p>
          <w:tbl>
            <w:tblPr>
              <w:tblStyle w:val="Table12"/>
              <w:tblW w:w="2414.0" w:type="dxa"/>
              <w:jc w:val="left"/>
              <w:tblLayout w:type="fixed"/>
              <w:tblLook w:val="0000"/>
            </w:tblPr>
            <w:tblGrid>
              <w:gridCol w:w="787"/>
              <w:gridCol w:w="1627"/>
              <w:tblGridChange w:id="0">
                <w:tblGrid>
                  <w:gridCol w:w="787"/>
                  <w:gridCol w:w="1627"/>
                </w:tblGrid>
              </w:tblGridChange>
            </w:tblGrid>
            <w:tr>
              <w:trPr>
                <w:cantSplit w:val="0"/>
                <w:tblHeader w:val="0"/>
              </w:trPr>
              <w:tc>
                <w:tcPr>
                  <w:vAlign w:val="top"/>
                </w:tcPr>
                <w:p w:rsidR="00000000" w:rsidDel="00000000" w:rsidP="00000000" w:rsidRDefault="00000000" w:rsidRPr="00000000" w14:paraId="000000EE">
                  <w:pPr>
                    <w:spacing w:after="0" w:line="240" w:lineRule="auto"/>
                    <w:rPr>
                      <w:rFonts w:ascii="Nikosh" w:cs="Nikosh" w:eastAsia="Nikosh" w:hAnsi="Nikosh"/>
                      <w:b w:val="0"/>
                      <w:color w:val="000000"/>
                      <w:vertAlign w:val="baseline"/>
                    </w:rPr>
                  </w:pPr>
                  <w:r w:rsidDel="00000000" w:rsidR="00000000" w:rsidRPr="00000000">
                    <w:rPr>
                      <w:rFonts w:ascii="Nikosh" w:cs="Nikosh" w:eastAsia="Nikosh" w:hAnsi="Nikosh"/>
                      <w:b w:val="1"/>
                      <w:color w:val="000000"/>
                      <w:vertAlign w:val="baseline"/>
                      <w:rtl w:val="0"/>
                    </w:rPr>
                    <w:t xml:space="preserve">ঋণ সীমাঃ</w:t>
                  </w:r>
                  <w:r w:rsidDel="00000000" w:rsidR="00000000" w:rsidRPr="00000000">
                    <w:rPr>
                      <w:rtl w:val="0"/>
                    </w:rPr>
                  </w:r>
                </w:p>
              </w:tc>
              <w:tc>
                <w:tcPr>
                  <w:vAlign w:val="top"/>
                </w:tcPr>
                <w:p w:rsidR="00000000" w:rsidDel="00000000" w:rsidP="00000000" w:rsidRDefault="00000000" w:rsidRPr="00000000" w14:paraId="000000EF">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সর্বোচ্চ ঋণ সীমা ৫০.০০ (পঞ্চাশ) লক্ষ টাকা ;</w:t>
                  </w:r>
                </w:p>
                <w:p w:rsidR="00000000" w:rsidDel="00000000" w:rsidP="00000000" w:rsidRDefault="00000000" w:rsidRPr="00000000" w14:paraId="000000F0">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জামানতবিহীন ঋণ সর্বোচ্চ ৩ (তিন) লক্ষ টাকা ;</w:t>
                  </w:r>
                </w:p>
                <w:p w:rsidR="00000000" w:rsidDel="00000000" w:rsidP="00000000" w:rsidRDefault="00000000" w:rsidRPr="00000000" w14:paraId="000000F1">
                  <w:pPr>
                    <w:spacing w:after="0" w:line="240" w:lineRule="auto"/>
                    <w:rPr>
                      <w:rFonts w:ascii="Nikosh" w:cs="Nikosh" w:eastAsia="Nikosh" w:hAnsi="Nikosh"/>
                      <w:b w:val="0"/>
                      <w:color w:val="000000"/>
                      <w:vertAlign w:val="baseline"/>
                    </w:rPr>
                  </w:pPr>
                  <w:r w:rsidDel="00000000" w:rsidR="00000000" w:rsidRPr="00000000">
                    <w:rPr>
                      <w:rFonts w:ascii="Nikosh" w:cs="Nikosh" w:eastAsia="Nikosh" w:hAnsi="Nikosh"/>
                      <w:color w:val="000000"/>
                      <w:vertAlign w:val="baseline"/>
                      <w:rtl w:val="0"/>
                    </w:rPr>
                    <w:t xml:space="preserve">৩.০০ (তিন) লক্ষ থেকে ৫.০০ (পাঁচ)</w:t>
                  </w:r>
                  <w:r w:rsidDel="00000000" w:rsidR="00000000" w:rsidRPr="00000000">
                    <w:rPr>
                      <w:rFonts w:ascii="Nikosh" w:cs="Nikosh" w:eastAsia="Nikosh" w:hAnsi="Nikosh"/>
                      <w:b w:val="1"/>
                      <w:color w:val="000000"/>
                      <w:vertAlign w:val="baseline"/>
                      <w:rtl w:val="0"/>
                    </w:rPr>
                    <w:t xml:space="preserve"> </w:t>
                  </w:r>
                  <w:r w:rsidDel="00000000" w:rsidR="00000000" w:rsidRPr="00000000">
                    <w:rPr>
                      <w:rFonts w:ascii="Nikosh" w:cs="Nikosh" w:eastAsia="Nikosh" w:hAnsi="Nikosh"/>
                      <w:color w:val="000000"/>
                      <w:vertAlign w:val="baseline"/>
                      <w:rtl w:val="0"/>
                    </w:rPr>
                    <w:t xml:space="preserve">লক্ষ টাকা পর্যন্ত সহজামানত এবং ৫.০০ (পাঁচ) লক্ষ টাকার উর্ধ্বে হলে ঋণের বিপরীতে ঋণ গ্রহীতা/গ্যারান্টরের মালিকানাধীন স্থাবর সম্পত্তি রেজিস্ট্রি মর্টগেজমূলে ব্যাংকের অনুকূলে দায়বদ্ধ থাকবে।</w:t>
                  </w:r>
                  <w:r w:rsidDel="00000000" w:rsidR="00000000" w:rsidRPr="00000000">
                    <w:rPr>
                      <w:rtl w:val="0"/>
                    </w:rPr>
                  </w:r>
                </w:p>
                <w:p w:rsidR="00000000" w:rsidDel="00000000" w:rsidP="00000000" w:rsidRDefault="00000000" w:rsidRPr="00000000" w14:paraId="000000F2">
                  <w:pPr>
                    <w:spacing w:after="0" w:line="240" w:lineRule="auto"/>
                    <w:rPr>
                      <w:rFonts w:ascii="Nikosh" w:cs="Nikosh" w:eastAsia="Nikosh" w:hAnsi="Nikosh"/>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3">
                  <w:pPr>
                    <w:spacing w:after="0" w:line="240" w:lineRule="auto"/>
                    <w:rPr>
                      <w:rFonts w:ascii="Nikosh" w:cs="Nikosh" w:eastAsia="Nikosh" w:hAnsi="Nikosh"/>
                      <w:b w:val="0"/>
                      <w:color w:val="000000"/>
                      <w:vertAlign w:val="baseline"/>
                    </w:rPr>
                  </w:pPr>
                  <w:r w:rsidDel="00000000" w:rsidR="00000000" w:rsidRPr="00000000">
                    <w:rPr>
                      <w:rFonts w:ascii="Nikosh" w:cs="Nikosh" w:eastAsia="Nikosh" w:hAnsi="Nikosh"/>
                      <w:b w:val="1"/>
                      <w:color w:val="000000"/>
                      <w:vertAlign w:val="baseline"/>
                      <w:rtl w:val="0"/>
                    </w:rPr>
                    <w:t xml:space="preserve">সুদের হারঃ</w:t>
                  </w:r>
                  <w:r w:rsidDel="00000000" w:rsidR="00000000" w:rsidRPr="00000000">
                    <w:rPr>
                      <w:rtl w:val="0"/>
                    </w:rPr>
                  </w:r>
                </w:p>
              </w:tc>
              <w:tc>
                <w:tcPr>
                  <w:vAlign w:val="top"/>
                </w:tcPr>
                <w:p w:rsidR="00000000" w:rsidDel="00000000" w:rsidP="00000000" w:rsidRDefault="00000000" w:rsidRPr="00000000" w14:paraId="000000F4">
                  <w:pPr>
                    <w:spacing w:after="0" w:line="240" w:lineRule="auto"/>
                    <w:jc w:val="both"/>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৪% সরল সুদ হারে। </w:t>
                  </w:r>
                </w:p>
                <w:p w:rsidR="00000000" w:rsidDel="00000000" w:rsidP="00000000" w:rsidRDefault="00000000" w:rsidRPr="00000000" w14:paraId="000000F5">
                  <w:pPr>
                    <w:spacing w:after="0" w:line="240" w:lineRule="auto"/>
                    <w:rPr>
                      <w:rFonts w:ascii="Nikosh" w:cs="Nikosh" w:eastAsia="Nikosh" w:hAnsi="Nikosh"/>
                      <w:b w:val="0"/>
                      <w:color w:val="000000"/>
                      <w:vertAlign w:val="baseline"/>
                    </w:rPr>
                  </w:pPr>
                  <w:r w:rsidDel="00000000" w:rsidR="00000000" w:rsidRPr="00000000">
                    <w:rPr>
                      <w:rtl w:val="0"/>
                    </w:rPr>
                  </w:r>
                </w:p>
              </w:tc>
            </w:tr>
          </w:tbl>
          <w:p w:rsidR="00000000" w:rsidDel="00000000" w:rsidP="00000000" w:rsidRDefault="00000000" w:rsidRPr="00000000" w14:paraId="000000F6">
            <w:pPr>
              <w:pStyle w:val="Heading3"/>
              <w:spacing w:after="0" w:before="0" w:lineRule="auto"/>
              <w:rPr>
                <w:rFonts w:ascii="Nikosh" w:cs="Nikosh" w:eastAsia="Nikosh" w:hAnsi="Nikosh"/>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sz w:val="22"/>
                <w:szCs w:val="22"/>
                <w:vertAlign w:val="baseline"/>
              </w:rPr>
            </w:pPr>
            <w:r w:rsidDel="00000000" w:rsidR="00000000" w:rsidRPr="00000000">
              <w:rPr>
                <w:rtl w:val="0"/>
              </w:rPr>
            </w:r>
          </w:p>
          <w:tbl>
            <w:tblPr>
              <w:tblStyle w:val="Table13"/>
              <w:tblW w:w="4584.0" w:type="dxa"/>
              <w:jc w:val="left"/>
              <w:tblLayout w:type="fixed"/>
              <w:tblLook w:val="0000"/>
            </w:tblPr>
            <w:tblGrid>
              <w:gridCol w:w="585"/>
              <w:gridCol w:w="3999"/>
              <w:tblGridChange w:id="0">
                <w:tblGrid>
                  <w:gridCol w:w="585"/>
                  <w:gridCol w:w="3999"/>
                </w:tblGrid>
              </w:tblGridChange>
            </w:tblGrid>
            <w:tr>
              <w:trPr>
                <w:cantSplit w:val="0"/>
                <w:trHeight w:val="179" w:hRule="atLeast"/>
                <w:tblHeader w:val="0"/>
              </w:trPr>
              <w:tc>
                <w:tcPr>
                  <w:vAlign w:val="top"/>
                </w:tcPr>
                <w:p w:rsidR="00000000" w:rsidDel="00000000" w:rsidP="00000000" w:rsidRDefault="00000000" w:rsidRPr="00000000" w14:paraId="000000F8">
                  <w:pPr>
                    <w:pStyle w:val="Heading3"/>
                    <w:spacing w:after="40" w:before="0" w:lineRule="auto"/>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১.</w:t>
                  </w:r>
                </w:p>
              </w:tc>
              <w:tc>
                <w:tcPr>
                  <w:vAlign w:val="top"/>
                </w:tcPr>
                <w:p w:rsidR="00000000" w:rsidDel="00000000" w:rsidP="00000000" w:rsidRDefault="00000000" w:rsidRPr="00000000" w14:paraId="000000F9">
                  <w:pPr>
                    <w:pStyle w:val="Heading3"/>
                    <w:spacing w:after="40" w:before="0" w:lineRule="auto"/>
                    <w:jc w:val="both"/>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সংশ্লিষ্ট শাখা হতে সরবরাহকৃত আবেদন ফরম;</w:t>
                  </w:r>
                </w:p>
              </w:tc>
            </w:tr>
            <w:tr>
              <w:trPr>
                <w:cantSplit w:val="0"/>
                <w:trHeight w:val="588" w:hRule="atLeast"/>
                <w:tblHeader w:val="0"/>
              </w:trPr>
              <w:tc>
                <w:tcPr>
                  <w:vAlign w:val="top"/>
                </w:tcPr>
                <w:p w:rsidR="00000000" w:rsidDel="00000000" w:rsidP="00000000" w:rsidRDefault="00000000" w:rsidRPr="00000000" w14:paraId="000000FA">
                  <w:pPr>
                    <w:pStyle w:val="Heading3"/>
                    <w:spacing w:after="40" w:before="0" w:lineRule="auto"/>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২.</w:t>
                  </w:r>
                </w:p>
              </w:tc>
              <w:tc>
                <w:tcPr>
                  <w:vAlign w:val="top"/>
                </w:tcPr>
                <w:p w:rsidR="00000000" w:rsidDel="00000000" w:rsidP="00000000" w:rsidRDefault="00000000" w:rsidRPr="00000000" w14:paraId="000000FB">
                  <w:pPr>
                    <w:pStyle w:val="Heading3"/>
                    <w:spacing w:after="40" w:before="0" w:lineRule="auto"/>
                    <w:jc w:val="both"/>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ঋণ আবেদনকারীর সদ্যতোলা ০৪ কপি পাসপোর্ট সাইজের ছবি। জাতীয় পরিচয়পত্রের ফটোকপি, বর্তমান ঠিকানা এবং স্থায়ী ঠিকানার সমর্থনে সিটি কর্পোরেশন/পৌরসভা/ইউনিয়ন পরিষদ কর্তৃক প্রদত্ত নাগরিকত্ব সনদের ফটোকপি;</w:t>
                  </w:r>
                </w:p>
              </w:tc>
            </w:tr>
            <w:tr>
              <w:trPr>
                <w:cantSplit w:val="0"/>
                <w:trHeight w:val="588" w:hRule="atLeast"/>
                <w:tblHeader w:val="0"/>
              </w:trPr>
              <w:tc>
                <w:tcPr>
                  <w:vAlign w:val="top"/>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৩.</w:t>
                  </w:r>
                </w:p>
              </w:tc>
              <w:tc>
                <w:tcPr>
                  <w:vAlign w:val="top"/>
                </w:tcPr>
                <w:p w:rsidR="00000000" w:rsidDel="00000000" w:rsidP="00000000" w:rsidRDefault="00000000" w:rsidRPr="00000000" w14:paraId="000000FD">
                  <w:pPr>
                    <w:pStyle w:val="Heading3"/>
                    <w:spacing w:after="40" w:before="0" w:lineRule="auto"/>
                    <w:jc w:val="both"/>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জামিনদারদের প্রত্যেকের সদ্যতোলা ০২ কপি পাসর্পোট সাইজের ছবি, জাতীয় পরিচয়পত্র ও বর্তমান ঠিকানা এবং স্থায়ী ঠিকানাসহ সিটি কর্পোরেশন/পৌরসভা/ইউনিয়ন পরিষদ কর্তৃক প্রদত্ত নাগরিকত্ব সনদের ফটোকপি;</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0" w:right="0" w:firstLine="0"/>
                    <w:jc w:val="left"/>
                    <w:rPr>
                      <w:rFonts w:ascii="Nikosh" w:cs="Nikosh" w:eastAsia="Nikosh" w:hAnsi="Nikosh"/>
                      <w:b w:val="0"/>
                      <w:i w:val="0"/>
                      <w:smallCaps w:val="0"/>
                      <w:strike w:val="0"/>
                      <w:color w:val="000000"/>
                      <w:sz w:val="6"/>
                      <w:szCs w:val="6"/>
                      <w:u w:val="none"/>
                      <w:shd w:fill="auto" w:val="clear"/>
                      <w:vertAlign w:val="baseline"/>
                    </w:rPr>
                  </w:pPr>
                  <w:r w:rsidDel="00000000" w:rsidR="00000000" w:rsidRPr="00000000">
                    <w:rPr>
                      <w:rtl w:val="0"/>
                    </w:rPr>
                  </w:r>
                </w:p>
              </w:tc>
            </w:tr>
            <w:tr>
              <w:trPr>
                <w:cantSplit w:val="0"/>
                <w:trHeight w:val="588" w:hRule="atLeast"/>
                <w:tblHeader w:val="0"/>
              </w:trPr>
              <w:tc>
                <w:tcPr>
                  <w:vAlign w:val="top"/>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৪.</w:t>
                  </w:r>
                </w:p>
              </w:tc>
              <w:tc>
                <w:tcPr>
                  <w:vAlign w:val="top"/>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আবেদনকারীর পাসপোর্ট</w:t>
                  </w:r>
                  <w:r w:rsidDel="00000000" w:rsidR="00000000" w:rsidRPr="00000000">
                    <w:rPr>
                      <w:rFonts w:ascii="Nikosh" w:cs="Nikosh" w:eastAsia="Nikosh" w:hAnsi="Nikosh"/>
                      <w:b w:val="1"/>
                      <w:i w:val="0"/>
                      <w:smallCaps w:val="0"/>
                      <w:strike w:val="0"/>
                      <w:color w:val="000000"/>
                      <w:sz w:val="22"/>
                      <w:szCs w:val="22"/>
                      <w:u w:val="none"/>
                      <w:shd w:fill="auto" w:val="clear"/>
                      <w:vertAlign w:val="baseline"/>
                      <w:rtl w:val="0"/>
                    </w:rPr>
                    <w:t xml:space="preserve"> </w:t>
                  </w: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(পাসপোর্টের বহির্গমন ও আগমন সীলযুক্ত পাতাসহ)/ট্রাভেল পারমিটের ফটোকপি; </w:t>
                  </w:r>
                  <w:r w:rsidDel="00000000" w:rsidR="00000000" w:rsidRPr="00000000">
                    <w:rPr>
                      <w:rFonts w:ascii="Nikosh" w:cs="Nikosh" w:eastAsia="Nikosh" w:hAnsi="Nikosh"/>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আবেদনকারীর বিএমইটি’র স্মার্ট কার্ড/চাকরিরত দেশের আইডি কার্ড এর ফটোকপি/বৈধ পথে বিদেশ গমণের প্রমাণপত্র/বিদেশে চাকরির চুক্তিপত্র/বৈধ পথে রেমিটেন্স প্রেরণের প্রমাণপত্র; </w:t>
                  </w:r>
                </w:p>
              </w:tc>
            </w:tr>
            <w:tr>
              <w:trPr>
                <w:cantSplit w:val="0"/>
                <w:trHeight w:val="512" w:hRule="atLeast"/>
                <w:tblHeader w:val="0"/>
              </w:trPr>
              <w:tc>
                <w:tcPr>
                  <w:vAlign w:val="top"/>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৫.</w:t>
                  </w:r>
                </w:p>
              </w:tc>
              <w:tc>
                <w:tcPr>
                  <w:vAlign w:val="top"/>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হালনাগাদ ট্রেড লাইসেন্সের ফটোকপি (প্রযোজ্য ক্ষেত্রে);  </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প্রকল্পের ঠিকানাসহ বিস্তারিত বিবরণ (প্রযোজ্য ক্ষেত্রে);       </w:t>
                  </w:r>
                </w:p>
              </w:tc>
            </w:tr>
            <w:tr>
              <w:trPr>
                <w:cantSplit w:val="0"/>
                <w:trHeight w:val="224" w:hRule="atLeast"/>
                <w:tblHeader w:val="0"/>
              </w:trPr>
              <w:tc>
                <w:tcPr>
                  <w:vAlign w:val="top"/>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৬.</w:t>
                  </w:r>
                </w:p>
              </w:tc>
              <w:tc>
                <w:tcPr>
                  <w:vAlign w:val="top"/>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দোকান/গোডাউন ভাড়ার ক্ষেত্রে ভাড়ার চুক্তিপত্র, Letter of Disclaimer</w:t>
                  </w:r>
                  <w:r w:rsidDel="00000000" w:rsidR="00000000" w:rsidRPr="00000000">
                    <w:rPr>
                      <w:rFonts w:ascii="Nikosh" w:cs="Nikosh" w:eastAsia="Nikosh" w:hAnsi="Nikosh"/>
                      <w:b w:val="1"/>
                      <w:i w:val="0"/>
                      <w:smallCaps w:val="0"/>
                      <w:strike w:val="0"/>
                      <w:color w:val="000000"/>
                      <w:sz w:val="22"/>
                      <w:szCs w:val="22"/>
                      <w:u w:val="none"/>
                      <w:shd w:fill="auto" w:val="clear"/>
                      <w:vertAlign w:val="baseline"/>
                      <w:rtl w:val="0"/>
                    </w:rPr>
                    <w:t xml:space="preserve"> </w:t>
                  </w: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এবং নিজস্ব হলে মালিকানার প্রমাণপত্র নিতে হবে (প্রযোজ্য ক্ষেত্রে);  </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প্রশিক্ষণ/অভিজ্ঞতার সার্টিফিকেট এর ফটোকপি (প্রযোজ্য ক্ষেত্রে) অথবা প্রশিক্ষণ গ্রহণে সম্মত আছেন মর্মে অঙ্গীকারপত্র;   </w:t>
                  </w:r>
                </w:p>
              </w:tc>
            </w:tr>
            <w:tr>
              <w:trPr>
                <w:cantSplit w:val="0"/>
                <w:trHeight w:val="683" w:hRule="atLeast"/>
                <w:tblHeader w:val="0"/>
              </w:trPr>
              <w:tc>
                <w:tcPr>
                  <w:vAlign w:val="top"/>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৭..</w:t>
                  </w:r>
                </w:p>
              </w:tc>
              <w:tc>
                <w:tcPr>
                  <w:vAlign w:val="top"/>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ব্যক্তিগত/প্রকল্পের নামে কোন সংস্থা/এনজিও/ব্যাংক বা আর্থিক প্রতিষ্ঠান হতে গৃহীত ঋণের ঘোষণাপত্র</w:t>
                  </w:r>
                  <w:r w:rsidDel="00000000" w:rsidR="00000000" w:rsidRPr="00000000">
                    <w:rPr>
                      <w:rFonts w:ascii="Nikosh" w:cs="Nikosh" w:eastAsia="Nikosh" w:hAnsi="Nikosh"/>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জামানতি সম্পত্তির ফটোকপি;</w:t>
                  </w:r>
                </w:p>
              </w:tc>
            </w:tr>
            <w:tr>
              <w:trPr>
                <w:cantSplit w:val="0"/>
                <w:trHeight w:val="701" w:hRule="atLeast"/>
                <w:tblHeader w:val="0"/>
              </w:trPr>
              <w:tc>
                <w:tcPr>
                  <w:vAlign w:val="top"/>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৫.</w:t>
                  </w:r>
                </w:p>
              </w:tc>
              <w:tc>
                <w:tcPr>
                  <w:vAlign w:val="top"/>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ঋণ গ্রহীতার নিকট হতে নিজ নামীয় ০৩ (তিন)টি স্বাক্ষরিত চেকের পাতা ও সংশ্লিষ্ট ব্যাংকের হিসাব বিবরণী। </w:t>
                  </w:r>
                </w:p>
              </w:tc>
            </w:tr>
          </w:tbl>
          <w:p w:rsidR="00000000" w:rsidDel="00000000" w:rsidP="00000000" w:rsidRDefault="00000000" w:rsidRPr="00000000" w14:paraId="0000010D">
            <w:pPr>
              <w:pStyle w:val="Heading3"/>
              <w:spacing w:after="40" w:before="0" w:lineRule="auto"/>
              <w:rPr>
                <w:rFonts w:ascii="Nikosh" w:cs="Nikosh" w:eastAsia="Nikosh" w:hAnsi="Nikosh"/>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10E">
            <w:pPr>
              <w:pStyle w:val="Heading3"/>
              <w:spacing w:after="40" w:before="0" w:lineRule="auto"/>
              <w:jc w:val="both"/>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সার্ভিস চার্জ নেই তবে-</w:t>
            </w:r>
          </w:p>
          <w:p w:rsidR="00000000" w:rsidDel="00000000" w:rsidP="00000000" w:rsidRDefault="00000000" w:rsidRPr="00000000" w14:paraId="0000010F">
            <w:pPr>
              <w:pStyle w:val="Heading3"/>
              <w:numPr>
                <w:ilvl w:val="0"/>
                <w:numId w:val="2"/>
              </w:numPr>
              <w:spacing w:after="40" w:before="0" w:lineRule="auto"/>
              <w:ind w:left="720" w:hanging="360"/>
              <w:jc w:val="both"/>
              <w:rPr>
                <w:b w:val="0"/>
                <w:color w:val="000000"/>
                <w:sz w:val="22"/>
                <w:szCs w:val="22"/>
              </w:rPr>
            </w:pPr>
            <w:r w:rsidDel="00000000" w:rsidR="00000000" w:rsidRPr="00000000">
              <w:rPr>
                <w:rFonts w:ascii="Nikosh" w:cs="Nikosh" w:eastAsia="Nikosh" w:hAnsi="Nikosh"/>
                <w:b w:val="0"/>
                <w:color w:val="000000"/>
                <w:sz w:val="22"/>
                <w:szCs w:val="22"/>
                <w:vertAlign w:val="baseline"/>
                <w:rtl w:val="0"/>
              </w:rPr>
              <w:t xml:space="preserve">ঋণ গ্রহীতাকে ঋণ গ্রহণের সময় ০.৫০% প্রসেসিং ফি (সর্বোচ্চ ১৫ হাজার টাকা) ও ০.৫০% ডকুমেন্টেশন ফি (সর্বোচ্চ ১৫ হাজার টাকা) প্রদান করতে হবে। ঋণ বিতরণের পূর্বে ঋণ গ্রহীতার নিকট হতে প্রসেসিং ফি ও ডকুমেন্টেশন ফি নগদ আদায় করতে হবে।</w:t>
            </w:r>
          </w:p>
          <w:p w:rsidR="00000000" w:rsidDel="00000000" w:rsidP="00000000" w:rsidRDefault="00000000" w:rsidRPr="00000000" w14:paraId="00000110">
            <w:pPr>
              <w:pStyle w:val="Heading3"/>
              <w:numPr>
                <w:ilvl w:val="0"/>
                <w:numId w:val="2"/>
              </w:numPr>
              <w:spacing w:after="40" w:before="0" w:lineRule="auto"/>
              <w:ind w:left="720" w:hanging="360"/>
              <w:jc w:val="both"/>
              <w:rPr>
                <w:b w:val="0"/>
                <w:color w:val="000000"/>
                <w:sz w:val="22"/>
                <w:szCs w:val="22"/>
              </w:rPr>
            </w:pPr>
            <w:r w:rsidDel="00000000" w:rsidR="00000000" w:rsidRPr="00000000">
              <w:rPr>
                <w:rFonts w:ascii="Nikosh" w:cs="Nikosh" w:eastAsia="Nikosh" w:hAnsi="Nikosh"/>
                <w:b w:val="0"/>
                <w:color w:val="000000"/>
                <w:sz w:val="22"/>
                <w:szCs w:val="22"/>
                <w:vertAlign w:val="baseline"/>
                <w:rtl w:val="0"/>
              </w:rPr>
              <w:t xml:space="preserve">ঋণ গ্রহণের পূর্বে অত্র ব্যাংকে ন্যূনতম =১,০০০/-(এক হাজার) টাকা জমা করে চলতি হিসাব =৫০০/-(পাঁচশত) টাকা জমা করে সঞ্চয়ী হিসাব খুলতে হবে। </w:t>
            </w:r>
          </w:p>
          <w:p w:rsidR="00000000" w:rsidDel="00000000" w:rsidP="00000000" w:rsidRDefault="00000000" w:rsidRPr="00000000" w14:paraId="00000111">
            <w:pPr>
              <w:pStyle w:val="Heading3"/>
              <w:spacing w:after="40" w:before="0" w:lineRule="auto"/>
              <w:rPr>
                <w:rFonts w:ascii="Nikosh" w:cs="Nikosh" w:eastAsia="Nikosh" w:hAnsi="Nikosh"/>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পরিশোধ পদ্ধতিঃ ঋণের ধরণ অনুযায়ী কিস্তিতে পরিশোধযোগ্য।</w:t>
            </w:r>
            <w:r w:rsidDel="00000000" w:rsidR="00000000" w:rsidRPr="00000000">
              <w:rPr>
                <w:rtl w:val="0"/>
              </w:rPr>
            </w:r>
          </w:p>
        </w:tc>
        <w:tc>
          <w:tcPr>
            <w:vAlign w:val="top"/>
          </w:tcPr>
          <w:p w:rsidR="00000000" w:rsidDel="00000000" w:rsidP="00000000" w:rsidRDefault="00000000" w:rsidRPr="00000000" w14:paraId="00000112">
            <w:pPr>
              <w:spacing w:after="120" w:line="240" w:lineRule="auto"/>
              <w:ind w:right="396"/>
              <w:jc w:val="center"/>
              <w:rPr>
                <w:rFonts w:ascii="Nikosh" w:cs="Nikosh" w:eastAsia="Nikosh" w:hAnsi="Nikosh"/>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113">
            <w:pPr>
              <w:pStyle w:val="Heading3"/>
              <w:spacing w:after="0" w:before="0" w:lineRule="auto"/>
              <w:rPr>
                <w:rFonts w:ascii="Nikosh" w:cs="Nikosh" w:eastAsia="Nikosh" w:hAnsi="Nikosh"/>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ঐ</w:t>
            </w:r>
            <w:r w:rsidDel="00000000" w:rsidR="00000000" w:rsidRPr="00000000">
              <w:rPr>
                <w:rtl w:val="0"/>
              </w:rPr>
            </w:r>
          </w:p>
        </w:tc>
        <w:tc>
          <w:tcPr>
            <w:vAlign w:val="top"/>
          </w:tcPr>
          <w:p w:rsidR="00000000" w:rsidDel="00000000" w:rsidP="00000000" w:rsidRDefault="00000000" w:rsidRPr="00000000" w14:paraId="00000114">
            <w:pPr>
              <w:spacing w:after="120" w:line="240" w:lineRule="auto"/>
              <w:ind w:right="396"/>
              <w:jc w:val="center"/>
              <w:rPr>
                <w:rFonts w:ascii="Nikosh" w:cs="Nikosh" w:eastAsia="Nikosh" w:hAnsi="Nikosh"/>
                <w:b w:val="0"/>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116">
            <w:pPr>
              <w:pStyle w:val="Heading3"/>
              <w:spacing w:after="0" w:before="0" w:lineRule="auto"/>
              <w:rPr>
                <w:rFonts w:ascii="Nikosh" w:cs="Nikosh" w:eastAsia="Nikosh" w:hAnsi="Nikosh"/>
                <w:color w:val="000000"/>
                <w:sz w:val="22"/>
                <w:szCs w:val="22"/>
                <w:vertAlign w:val="baseline"/>
              </w:rPr>
            </w:pPr>
            <w:r w:rsidDel="00000000" w:rsidR="00000000" w:rsidRPr="00000000">
              <w:rPr>
                <w:rFonts w:ascii="Nikosh" w:cs="Nikosh" w:eastAsia="Nikosh" w:hAnsi="Nikosh"/>
                <w:b w:val="1"/>
                <w:color w:val="000000"/>
                <w:sz w:val="22"/>
                <w:szCs w:val="22"/>
                <w:vertAlign w:val="baseline"/>
                <w:rtl w:val="0"/>
              </w:rPr>
              <w:t xml:space="preserve">৭.</w:t>
            </w:r>
            <w:r w:rsidDel="00000000" w:rsidR="00000000" w:rsidRPr="00000000">
              <w:rPr>
                <w:rtl w:val="0"/>
              </w:rPr>
            </w:r>
          </w:p>
        </w:tc>
        <w:tc>
          <w:tcPr>
            <w:vAlign w:val="top"/>
          </w:tcPr>
          <w:p w:rsidR="00000000" w:rsidDel="00000000" w:rsidP="00000000" w:rsidRDefault="00000000" w:rsidRPr="00000000" w14:paraId="00000117">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আত্নকর্মসংস্থানমূলক ঋণ, ২০২১</w:t>
            </w:r>
          </w:p>
          <w:p w:rsidR="00000000" w:rsidDel="00000000" w:rsidP="00000000" w:rsidRDefault="00000000" w:rsidRPr="00000000" w14:paraId="00000118">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(বিশ্বব্যাপী কোভিড-১৯ এর প্রাদুর্ভাব মোকাবেলায় বিদেশ ফেরত প্রবাসী শ্রমিকগণ এ ঋণ পাওয়ার যোগ্য বলে   বিবেচিত হবেন)</w:t>
            </w:r>
          </w:p>
          <w:p w:rsidR="00000000" w:rsidDel="00000000" w:rsidP="00000000" w:rsidRDefault="00000000" w:rsidRPr="00000000" w14:paraId="00000119">
            <w:pPr>
              <w:spacing w:after="0" w:line="240" w:lineRule="auto"/>
              <w:rPr>
                <w:rFonts w:ascii="Nikosh" w:cs="Nikosh" w:eastAsia="Nikosh" w:hAnsi="Nikosh"/>
                <w:color w:val="000000"/>
                <w:vertAlign w:val="baseline"/>
              </w:rPr>
            </w:pPr>
            <w:r w:rsidDel="00000000" w:rsidR="00000000" w:rsidRPr="00000000">
              <w:rPr>
                <w:rtl w:val="0"/>
              </w:rPr>
            </w:r>
          </w:p>
          <w:tbl>
            <w:tblPr>
              <w:tblStyle w:val="Table14"/>
              <w:tblW w:w="2414.0" w:type="dxa"/>
              <w:jc w:val="left"/>
              <w:tblLayout w:type="fixed"/>
              <w:tblLook w:val="0000"/>
            </w:tblPr>
            <w:tblGrid>
              <w:gridCol w:w="787"/>
              <w:gridCol w:w="1627"/>
              <w:tblGridChange w:id="0">
                <w:tblGrid>
                  <w:gridCol w:w="787"/>
                  <w:gridCol w:w="1627"/>
                </w:tblGrid>
              </w:tblGridChange>
            </w:tblGrid>
            <w:tr>
              <w:trPr>
                <w:cantSplit w:val="0"/>
                <w:tblHeader w:val="0"/>
              </w:trPr>
              <w:tc>
                <w:tcPr>
                  <w:vAlign w:val="top"/>
                </w:tcPr>
                <w:p w:rsidR="00000000" w:rsidDel="00000000" w:rsidP="00000000" w:rsidRDefault="00000000" w:rsidRPr="00000000" w14:paraId="0000011A">
                  <w:pPr>
                    <w:spacing w:after="0" w:line="240" w:lineRule="auto"/>
                    <w:rPr>
                      <w:rFonts w:ascii="Nikosh" w:cs="Nikosh" w:eastAsia="Nikosh" w:hAnsi="Nikosh"/>
                      <w:b w:val="0"/>
                      <w:color w:val="000000"/>
                      <w:vertAlign w:val="baseline"/>
                    </w:rPr>
                  </w:pPr>
                  <w:r w:rsidDel="00000000" w:rsidR="00000000" w:rsidRPr="00000000">
                    <w:rPr>
                      <w:rFonts w:ascii="Nikosh" w:cs="Nikosh" w:eastAsia="Nikosh" w:hAnsi="Nikosh"/>
                      <w:b w:val="1"/>
                      <w:color w:val="000000"/>
                      <w:vertAlign w:val="baseline"/>
                      <w:rtl w:val="0"/>
                    </w:rPr>
                    <w:t xml:space="preserve">ঋণ সীমাঃ</w:t>
                  </w:r>
                  <w:r w:rsidDel="00000000" w:rsidR="00000000" w:rsidRPr="00000000">
                    <w:rPr>
                      <w:rtl w:val="0"/>
                    </w:rPr>
                  </w:r>
                </w:p>
              </w:tc>
              <w:tc>
                <w:tcPr>
                  <w:vAlign w:val="top"/>
                </w:tcPr>
                <w:p w:rsidR="00000000" w:rsidDel="00000000" w:rsidP="00000000" w:rsidRDefault="00000000" w:rsidRPr="00000000" w14:paraId="0000011B">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সর্বোচ্চ ঋণ সীমা ৫.০০ (পাঁচ) লক্ষ টাকা;</w:t>
                  </w:r>
                </w:p>
                <w:p w:rsidR="00000000" w:rsidDel="00000000" w:rsidP="00000000" w:rsidRDefault="00000000" w:rsidRPr="00000000" w14:paraId="0000011C">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জামানতবিহীন ঋণ সর্বোচ্চ ৩ (তিন) লক্ষ টাকা;</w:t>
                  </w:r>
                </w:p>
                <w:p w:rsidR="00000000" w:rsidDel="00000000" w:rsidP="00000000" w:rsidRDefault="00000000" w:rsidRPr="00000000" w14:paraId="0000011D">
                  <w:pPr>
                    <w:spacing w:after="0" w:line="240" w:lineRule="auto"/>
                    <w:rPr>
                      <w:rFonts w:ascii="Nikosh" w:cs="Nikosh" w:eastAsia="Nikosh" w:hAnsi="Nikosh"/>
                      <w:b w:val="0"/>
                      <w:color w:val="000000"/>
                      <w:vertAlign w:val="baseline"/>
                    </w:rPr>
                  </w:pPr>
                  <w:r w:rsidDel="00000000" w:rsidR="00000000" w:rsidRPr="00000000">
                    <w:rPr>
                      <w:rFonts w:ascii="Nikosh" w:cs="Nikosh" w:eastAsia="Nikosh" w:hAnsi="Nikosh"/>
                      <w:color w:val="000000"/>
                      <w:vertAlign w:val="baseline"/>
                      <w:rtl w:val="0"/>
                    </w:rPr>
                    <w:t xml:space="preserve">৩.০০ (তিন) লক্ষ থেকে ৫.০০ (পাঁচ)</w:t>
                  </w:r>
                  <w:r w:rsidDel="00000000" w:rsidR="00000000" w:rsidRPr="00000000">
                    <w:rPr>
                      <w:rFonts w:ascii="Nikosh" w:cs="Nikosh" w:eastAsia="Nikosh" w:hAnsi="Nikosh"/>
                      <w:b w:val="1"/>
                      <w:color w:val="000000"/>
                      <w:vertAlign w:val="baseline"/>
                      <w:rtl w:val="0"/>
                    </w:rPr>
                    <w:t xml:space="preserve"> </w:t>
                  </w:r>
                  <w:r w:rsidDel="00000000" w:rsidR="00000000" w:rsidRPr="00000000">
                    <w:rPr>
                      <w:rFonts w:ascii="Nikosh" w:cs="Nikosh" w:eastAsia="Nikosh" w:hAnsi="Nikosh"/>
                      <w:color w:val="000000"/>
                      <w:vertAlign w:val="baseline"/>
                      <w:rtl w:val="0"/>
                    </w:rPr>
                    <w:t xml:space="preserve">লক্ষ টাকা পর্যন্ত সহজামানত গ্রহণ করা হবে। </w:t>
                  </w:r>
                  <w:r w:rsidDel="00000000" w:rsidR="00000000" w:rsidRPr="00000000">
                    <w:rPr>
                      <w:rtl w:val="0"/>
                    </w:rPr>
                  </w:r>
                </w:p>
                <w:p w:rsidR="00000000" w:rsidDel="00000000" w:rsidP="00000000" w:rsidRDefault="00000000" w:rsidRPr="00000000" w14:paraId="0000011E">
                  <w:pPr>
                    <w:spacing w:after="0" w:line="240" w:lineRule="auto"/>
                    <w:rPr>
                      <w:rFonts w:ascii="Nikosh" w:cs="Nikosh" w:eastAsia="Nikosh" w:hAnsi="Nikosh"/>
                      <w:b w:val="0"/>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F">
                  <w:pPr>
                    <w:spacing w:after="0" w:line="240" w:lineRule="auto"/>
                    <w:rPr>
                      <w:rFonts w:ascii="Nikosh" w:cs="Nikosh" w:eastAsia="Nikosh" w:hAnsi="Nikosh"/>
                      <w:b w:val="0"/>
                      <w:color w:val="000000"/>
                      <w:vertAlign w:val="baseline"/>
                    </w:rPr>
                  </w:pPr>
                  <w:r w:rsidDel="00000000" w:rsidR="00000000" w:rsidRPr="00000000">
                    <w:rPr>
                      <w:rFonts w:ascii="Nikosh" w:cs="Nikosh" w:eastAsia="Nikosh" w:hAnsi="Nikosh"/>
                      <w:b w:val="1"/>
                      <w:color w:val="000000"/>
                      <w:vertAlign w:val="baseline"/>
                      <w:rtl w:val="0"/>
                    </w:rPr>
                    <w:t xml:space="preserve">সুদের হারঃ</w:t>
                  </w:r>
                  <w:r w:rsidDel="00000000" w:rsidR="00000000" w:rsidRPr="00000000">
                    <w:rPr>
                      <w:rtl w:val="0"/>
                    </w:rPr>
                  </w:r>
                </w:p>
              </w:tc>
              <w:tc>
                <w:tcPr>
                  <w:vAlign w:val="top"/>
                </w:tcPr>
                <w:p w:rsidR="00000000" w:rsidDel="00000000" w:rsidP="00000000" w:rsidRDefault="00000000" w:rsidRPr="00000000" w14:paraId="00000120">
                  <w:pPr>
                    <w:spacing w:after="0" w:line="240" w:lineRule="auto"/>
                    <w:jc w:val="both"/>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৪% সরল সুদ হারে। </w:t>
                  </w:r>
                </w:p>
                <w:p w:rsidR="00000000" w:rsidDel="00000000" w:rsidP="00000000" w:rsidRDefault="00000000" w:rsidRPr="00000000" w14:paraId="00000121">
                  <w:pPr>
                    <w:spacing w:after="0" w:line="240" w:lineRule="auto"/>
                    <w:rPr>
                      <w:rFonts w:ascii="Nikosh" w:cs="Nikosh" w:eastAsia="Nikosh" w:hAnsi="Nikosh"/>
                      <w:b w:val="0"/>
                      <w:color w:val="000000"/>
                      <w:vertAlign w:val="baseline"/>
                    </w:rPr>
                  </w:pPr>
                  <w:r w:rsidDel="00000000" w:rsidR="00000000" w:rsidRPr="00000000">
                    <w:rPr>
                      <w:rtl w:val="0"/>
                    </w:rPr>
                  </w:r>
                </w:p>
              </w:tc>
            </w:tr>
          </w:tbl>
          <w:p w:rsidR="00000000" w:rsidDel="00000000" w:rsidP="00000000" w:rsidRDefault="00000000" w:rsidRPr="00000000" w14:paraId="00000122">
            <w:pPr>
              <w:spacing w:after="0" w:line="240" w:lineRule="auto"/>
              <w:rPr>
                <w:rFonts w:ascii="Nikosh" w:cs="Nikosh" w:eastAsia="Nikosh" w:hAnsi="Nikosh"/>
                <w:color w:val="000000"/>
                <w:vertAlign w:val="baseline"/>
              </w:rPr>
            </w:pPr>
            <w:r w:rsidDel="00000000" w:rsidR="00000000" w:rsidRPr="00000000">
              <w:rPr>
                <w:rtl w:val="0"/>
              </w:rPr>
            </w:r>
          </w:p>
        </w:tc>
        <w:tc>
          <w:tcP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color w:val="000000"/>
                <w:vertAlign w:val="baseline"/>
              </w:rPr>
            </w:pPr>
            <w:r w:rsidDel="00000000" w:rsidR="00000000" w:rsidRPr="00000000">
              <w:rPr>
                <w:rtl w:val="0"/>
              </w:rPr>
            </w:r>
          </w:p>
          <w:tbl>
            <w:tblPr>
              <w:tblStyle w:val="Table15"/>
              <w:tblW w:w="4584.0" w:type="dxa"/>
              <w:jc w:val="left"/>
              <w:tblLayout w:type="fixed"/>
              <w:tblLook w:val="0000"/>
            </w:tblPr>
            <w:tblGrid>
              <w:gridCol w:w="585"/>
              <w:gridCol w:w="3999"/>
              <w:tblGridChange w:id="0">
                <w:tblGrid>
                  <w:gridCol w:w="585"/>
                  <w:gridCol w:w="3999"/>
                </w:tblGrid>
              </w:tblGridChange>
            </w:tblGrid>
            <w:tr>
              <w:trPr>
                <w:cantSplit w:val="0"/>
                <w:trHeight w:val="179" w:hRule="atLeast"/>
                <w:tblHeader w:val="0"/>
              </w:trPr>
              <w:tc>
                <w:tcPr>
                  <w:vAlign w:val="top"/>
                </w:tcPr>
                <w:p w:rsidR="00000000" w:rsidDel="00000000" w:rsidP="00000000" w:rsidRDefault="00000000" w:rsidRPr="00000000" w14:paraId="00000124">
                  <w:pPr>
                    <w:pStyle w:val="Heading3"/>
                    <w:spacing w:after="40" w:before="0" w:lineRule="auto"/>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১.</w:t>
                  </w:r>
                </w:p>
              </w:tc>
              <w:tc>
                <w:tcPr>
                  <w:vAlign w:val="top"/>
                </w:tcPr>
                <w:p w:rsidR="00000000" w:rsidDel="00000000" w:rsidP="00000000" w:rsidRDefault="00000000" w:rsidRPr="00000000" w14:paraId="00000125">
                  <w:pPr>
                    <w:pStyle w:val="Heading3"/>
                    <w:spacing w:after="40" w:before="0" w:lineRule="auto"/>
                    <w:jc w:val="both"/>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সংশ্লিষ্ট শাখা হতে সরবরাহকৃত আবেদন ফরম;</w:t>
                  </w:r>
                </w:p>
              </w:tc>
            </w:tr>
            <w:tr>
              <w:trPr>
                <w:cantSplit w:val="0"/>
                <w:trHeight w:val="588" w:hRule="atLeast"/>
                <w:tblHeader w:val="0"/>
              </w:trPr>
              <w:tc>
                <w:tcPr>
                  <w:vAlign w:val="top"/>
                </w:tcPr>
                <w:p w:rsidR="00000000" w:rsidDel="00000000" w:rsidP="00000000" w:rsidRDefault="00000000" w:rsidRPr="00000000" w14:paraId="00000126">
                  <w:pPr>
                    <w:pStyle w:val="Heading3"/>
                    <w:spacing w:after="40" w:before="0" w:lineRule="auto"/>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২.</w:t>
                  </w:r>
                </w:p>
              </w:tc>
              <w:tc>
                <w:tcPr>
                  <w:vAlign w:val="top"/>
                </w:tcPr>
                <w:p w:rsidR="00000000" w:rsidDel="00000000" w:rsidP="00000000" w:rsidRDefault="00000000" w:rsidRPr="00000000" w14:paraId="00000127">
                  <w:pPr>
                    <w:pStyle w:val="Heading3"/>
                    <w:spacing w:after="40" w:before="0" w:lineRule="auto"/>
                    <w:jc w:val="both"/>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ঋণ আবেদনকারীর সদ্যতোলা ০৪ কপি পাসপোর্ট সাইজের ছবি। জাতীয় পরিচয়পত্রের ফটোকপি, বর্তমান ঠিকানা এবং স্থায়ী ঠিকানার সমর্থনে সিটি কর্পোরেশন/পৌরসভা/ইউনিয়ন পরিষদ কর্তৃক প্রদত্ত নাগরিকত্ব সনদের ফটোকপি;</w:t>
                  </w:r>
                </w:p>
              </w:tc>
            </w:tr>
            <w:tr>
              <w:trPr>
                <w:cantSplit w:val="0"/>
                <w:trHeight w:val="588" w:hRule="atLeast"/>
                <w:tblHeader w:val="0"/>
              </w:trPr>
              <w:tc>
                <w:tcPr>
                  <w:vAlign w:val="top"/>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৩.</w:t>
                  </w:r>
                </w:p>
              </w:tc>
              <w:tc>
                <w:tcPr>
                  <w:vAlign w:val="top"/>
                </w:tcPr>
                <w:p w:rsidR="00000000" w:rsidDel="00000000" w:rsidP="00000000" w:rsidRDefault="00000000" w:rsidRPr="00000000" w14:paraId="00000129">
                  <w:pPr>
                    <w:pStyle w:val="Heading3"/>
                    <w:spacing w:after="40" w:before="0" w:lineRule="auto"/>
                    <w:jc w:val="both"/>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জামিনদারদের প্রত্যেকের সদ্যতোলা ০২ কপি পাসর্পোট সাইজের ছবি, জাতীয় পরিচয়পত্র ও বর্তমান ঠিকানা এবং স্থায়ী ঠিকানাসহ সিটি কর্পোরেশন/পৌরসভা/ইউনিয়ন পরিষদ কর্তৃক প্রদত্ত নাগরিকত্ব সনদের ফটোকপি;</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0" w:right="0" w:firstLine="0"/>
                    <w:jc w:val="left"/>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8" w:hRule="atLeast"/>
                <w:tblHeader w:val="0"/>
              </w:trPr>
              <w:tc>
                <w:tcPr>
                  <w:vAlign w:val="top"/>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৪.</w:t>
                  </w:r>
                </w:p>
              </w:tc>
              <w:tc>
                <w:tcPr>
                  <w:vAlign w:val="top"/>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আবেদনকারীর পাসপোর্ট</w:t>
                  </w:r>
                  <w:r w:rsidDel="00000000" w:rsidR="00000000" w:rsidRPr="00000000">
                    <w:rPr>
                      <w:rFonts w:ascii="Nikosh" w:cs="Nikosh" w:eastAsia="Nikosh" w:hAnsi="Nikosh"/>
                      <w:b w:val="1"/>
                      <w:i w:val="0"/>
                      <w:smallCaps w:val="0"/>
                      <w:strike w:val="0"/>
                      <w:color w:val="000000"/>
                      <w:sz w:val="22"/>
                      <w:szCs w:val="22"/>
                      <w:u w:val="none"/>
                      <w:shd w:fill="auto" w:val="clear"/>
                      <w:vertAlign w:val="baseline"/>
                      <w:rtl w:val="0"/>
                    </w:rPr>
                    <w:t xml:space="preserve"> </w:t>
                  </w: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(পাসপোর্টের বহির্গমন ও আগমন সীলযুক্ত পাতাসহ)/ট্রাভেল পারমিটের ফটোকপি; </w:t>
                  </w:r>
                  <w:r w:rsidDel="00000000" w:rsidR="00000000" w:rsidRPr="00000000">
                    <w:rPr>
                      <w:rFonts w:ascii="Nikosh" w:cs="Nikosh" w:eastAsia="Nikosh" w:hAnsi="Nikosh"/>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আবেদনকারীর বিএমইটি’র স্মার্ট কার্ড/চাকরিরত দেশের আইডি কার্ড এর ফটোকপি/বৈধ পথে বিদেশ গমনের প্রমাণপত্র/বিদেশে চাকরির চুক্তিপত্র/বৈধ পথে রেমিটেন্স প্রেরণের প্রমাণপত্র; </w:t>
                  </w:r>
                </w:p>
              </w:tc>
            </w:tr>
            <w:tr>
              <w:trPr>
                <w:cantSplit w:val="0"/>
                <w:trHeight w:val="512" w:hRule="atLeast"/>
                <w:tblHeader w:val="0"/>
              </w:trPr>
              <w:tc>
                <w:tcPr>
                  <w:vAlign w:val="top"/>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৫.</w:t>
                  </w:r>
                </w:p>
              </w:tc>
              <w:tc>
                <w:tcPr>
                  <w:vAlign w:val="top"/>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হালনাগাদ ট্রেড লাইসেন্সের ফটোকপি (প্রযোজ্য ক্ষেত্রে);  </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প্রকল্পের ঠিকানাসহ বিস্তারিত বিবরণ (প্রযোজ্য ক্ষেত্রে);       </w:t>
                  </w:r>
                </w:p>
              </w:tc>
            </w:tr>
            <w:tr>
              <w:trPr>
                <w:cantSplit w:val="0"/>
                <w:trHeight w:val="224" w:hRule="atLeast"/>
                <w:tblHeader w:val="0"/>
              </w:trPr>
              <w:tc>
                <w:tcPr>
                  <w:vAlign w:val="top"/>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৬.</w:t>
                  </w:r>
                </w:p>
              </w:tc>
              <w:tc>
                <w:tcPr>
                  <w:vAlign w:val="top"/>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দোকান/গোডাউন ভাড়ার ক্ষেত্রে ভাড়ার চুক্তিপত্র, Letter of Disclaimer</w:t>
                  </w:r>
                  <w:r w:rsidDel="00000000" w:rsidR="00000000" w:rsidRPr="00000000">
                    <w:rPr>
                      <w:rFonts w:ascii="Nikosh" w:cs="Nikosh" w:eastAsia="Nikosh" w:hAnsi="Nikosh"/>
                      <w:b w:val="1"/>
                      <w:i w:val="0"/>
                      <w:smallCaps w:val="0"/>
                      <w:strike w:val="0"/>
                      <w:color w:val="000000"/>
                      <w:sz w:val="22"/>
                      <w:szCs w:val="22"/>
                      <w:u w:val="none"/>
                      <w:shd w:fill="auto" w:val="clear"/>
                      <w:vertAlign w:val="baseline"/>
                      <w:rtl w:val="0"/>
                    </w:rPr>
                    <w:t xml:space="preserve"> </w:t>
                  </w: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এবং নিজস্ব হলে মালিকানার প্রমাণপত্র নিতে হবে (প্রযোজ্য ক্ষেত্রে);  </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প্রশিক্ষণ/অভিজ্ঞতার সার্টিফিকেট এর ফটোকপি (প্রযোজ্য ক্ষেত্রে) অথবা প্রশিক্ষণ গ্রহণে সম্মত আছেন মর্মে অঙ্গীকারপত্র;   </w:t>
                  </w:r>
                </w:p>
              </w:tc>
            </w:tr>
            <w:tr>
              <w:trPr>
                <w:cantSplit w:val="0"/>
                <w:trHeight w:val="683" w:hRule="atLeast"/>
                <w:tblHeader w:val="0"/>
              </w:trPr>
              <w:tc>
                <w:tcPr>
                  <w:vAlign w:val="top"/>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৭.</w:t>
                  </w:r>
                </w:p>
              </w:tc>
              <w:tc>
                <w:tcPr>
                  <w:vAlign w:val="top"/>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ব্যক্তিগত/প্রকল্পের নামে কোন সংস্থা/এনজিও/ব্যাংক বা আর্থিক প্রতিষ্ঠান হতে গৃহীত ঋণের ঘোষণাপত্র</w:t>
                  </w:r>
                  <w:r w:rsidDel="00000000" w:rsidR="00000000" w:rsidRPr="00000000">
                    <w:rPr>
                      <w:rFonts w:ascii="Nikosh" w:cs="Nikosh" w:eastAsia="Nikosh" w:hAnsi="Nikosh"/>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জামানতি সম্পত্তির ফটোকপি</w:t>
                  </w:r>
                </w:p>
              </w:tc>
            </w:tr>
            <w:tr>
              <w:trPr>
                <w:cantSplit w:val="0"/>
                <w:trHeight w:val="701" w:hRule="atLeast"/>
                <w:tblHeader w:val="0"/>
              </w:trPr>
              <w:tc>
                <w:tcPr>
                  <w:vAlign w:val="top"/>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৮.</w:t>
                  </w:r>
                </w:p>
              </w:tc>
              <w:tc>
                <w:tcPr>
                  <w:vAlign w:val="top"/>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ঋণ গ্রহীতার নিকট হতে নিজ নামীয় ০৩ (তিন)টি স্বাক্ষরিত চেকের পাতা ও সংশ্লিষ্ট ব্যাংকের হিসাব বিবরণী। </w:t>
                  </w:r>
                </w:p>
              </w:tc>
            </w:tr>
          </w:tbl>
          <w:p w:rsidR="00000000" w:rsidDel="00000000" w:rsidP="00000000" w:rsidRDefault="00000000" w:rsidRPr="00000000" w14:paraId="00000139">
            <w:pPr>
              <w:pStyle w:val="Heading3"/>
              <w:spacing w:after="40" w:before="0" w:lineRule="auto"/>
              <w:rPr>
                <w:rFonts w:ascii="Nikosh" w:cs="Nikosh" w:eastAsia="Nikosh" w:hAnsi="Nikosh"/>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13A">
            <w:pPr>
              <w:pStyle w:val="Heading3"/>
              <w:spacing w:after="40" w:before="0" w:lineRule="auto"/>
              <w:jc w:val="both"/>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সার্ভিস চার্জ নেই তবে-</w:t>
            </w:r>
          </w:p>
          <w:p w:rsidR="00000000" w:rsidDel="00000000" w:rsidP="00000000" w:rsidRDefault="00000000" w:rsidRPr="00000000" w14:paraId="0000013B">
            <w:pPr>
              <w:pStyle w:val="Heading3"/>
              <w:numPr>
                <w:ilvl w:val="0"/>
                <w:numId w:val="2"/>
              </w:numPr>
              <w:spacing w:after="40" w:before="0" w:lineRule="auto"/>
              <w:ind w:left="720" w:hanging="360"/>
              <w:jc w:val="both"/>
              <w:rPr>
                <w:b w:val="0"/>
                <w:color w:val="000000"/>
                <w:sz w:val="22"/>
                <w:szCs w:val="22"/>
              </w:rPr>
            </w:pPr>
            <w:r w:rsidDel="00000000" w:rsidR="00000000" w:rsidRPr="00000000">
              <w:rPr>
                <w:rFonts w:ascii="Nikosh" w:cs="Nikosh" w:eastAsia="Nikosh" w:hAnsi="Nikosh"/>
                <w:b w:val="0"/>
                <w:color w:val="000000"/>
                <w:sz w:val="22"/>
                <w:szCs w:val="22"/>
                <w:vertAlign w:val="baseline"/>
                <w:rtl w:val="0"/>
              </w:rPr>
              <w:t xml:space="preserve">ঋণগ্রহীতাকে ঋণ গ্রহণের সময় ০.৫০% ডকুমেন্টেশন ফি প্রদান করতে হবে এবং ঋণ বিতরণের পূর্বে ঋণগ্রহীতার নিকট হতে ডকুমেন্টেশন ফি নগদ আদায় করতে হবে।</w:t>
            </w:r>
          </w:p>
          <w:p w:rsidR="00000000" w:rsidDel="00000000" w:rsidP="00000000" w:rsidRDefault="00000000" w:rsidRPr="00000000" w14:paraId="0000013C">
            <w:pPr>
              <w:pStyle w:val="Heading3"/>
              <w:numPr>
                <w:ilvl w:val="0"/>
                <w:numId w:val="2"/>
              </w:numPr>
              <w:spacing w:after="40" w:before="0" w:lineRule="auto"/>
              <w:ind w:left="720" w:hanging="360"/>
              <w:jc w:val="both"/>
              <w:rPr>
                <w:b w:val="0"/>
                <w:color w:val="000000"/>
                <w:sz w:val="22"/>
                <w:szCs w:val="22"/>
              </w:rPr>
            </w:pPr>
            <w:r w:rsidDel="00000000" w:rsidR="00000000" w:rsidRPr="00000000">
              <w:rPr>
                <w:rFonts w:ascii="Nikosh" w:cs="Nikosh" w:eastAsia="Nikosh" w:hAnsi="Nikosh"/>
                <w:b w:val="0"/>
                <w:color w:val="000000"/>
                <w:sz w:val="22"/>
                <w:szCs w:val="22"/>
                <w:vertAlign w:val="baseline"/>
                <w:rtl w:val="0"/>
              </w:rPr>
              <w:t xml:space="preserve">ঋণ গ্রহণের পূর্বে অত্র ব্যাংকে ন্যূনতম =১,০০০/-(এক হাজার) টাকা জমা করে চলতি হিসাব =৫০০/- (পাঁচশত) টাকা জমা করে সঞ্চয়ী হিসাব খুলতে হবে। </w:t>
            </w:r>
          </w:p>
          <w:p w:rsidR="00000000" w:rsidDel="00000000" w:rsidP="00000000" w:rsidRDefault="00000000" w:rsidRPr="00000000" w14:paraId="0000013D">
            <w:pPr>
              <w:pStyle w:val="Heading3"/>
              <w:spacing w:after="40" w:before="0" w:lineRule="auto"/>
              <w:rPr>
                <w:rFonts w:ascii="Nikosh" w:cs="Nikosh" w:eastAsia="Nikosh" w:hAnsi="Nikosh"/>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পরিশোধ পদ্ধতিঃ ঋণের ধরণ অনুযায়ী কিস্তিতে পরিশোধযোগ্য।</w:t>
            </w:r>
            <w:r w:rsidDel="00000000" w:rsidR="00000000" w:rsidRPr="00000000">
              <w:rPr>
                <w:rtl w:val="0"/>
              </w:rPr>
            </w:r>
          </w:p>
        </w:tc>
        <w:tc>
          <w:tcPr>
            <w:vAlign w:val="top"/>
          </w:tcPr>
          <w:p w:rsidR="00000000" w:rsidDel="00000000" w:rsidP="00000000" w:rsidRDefault="00000000" w:rsidRPr="00000000" w14:paraId="0000013E">
            <w:pPr>
              <w:spacing w:after="120" w:line="240" w:lineRule="auto"/>
              <w:ind w:right="396"/>
              <w:jc w:val="center"/>
              <w:rPr>
                <w:rFonts w:ascii="Nikosh" w:cs="Nikosh" w:eastAsia="Nikosh" w:hAnsi="Nikosh"/>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13F">
            <w:pPr>
              <w:pStyle w:val="Heading3"/>
              <w:spacing w:after="0" w:before="0" w:lineRule="auto"/>
              <w:jc w:val="center"/>
              <w:rPr>
                <w:rFonts w:ascii="Nikosh" w:cs="Nikosh" w:eastAsia="Nikosh" w:hAnsi="Nikosh"/>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ঐ</w:t>
            </w:r>
            <w:r w:rsidDel="00000000" w:rsidR="00000000" w:rsidRPr="00000000">
              <w:rPr>
                <w:rtl w:val="0"/>
              </w:rPr>
            </w:r>
          </w:p>
        </w:tc>
        <w:tc>
          <w:tcPr>
            <w:vAlign w:val="top"/>
          </w:tcPr>
          <w:p w:rsidR="00000000" w:rsidDel="00000000" w:rsidP="00000000" w:rsidRDefault="00000000" w:rsidRPr="00000000" w14:paraId="00000140">
            <w:pPr>
              <w:spacing w:after="120" w:line="240" w:lineRule="auto"/>
              <w:ind w:right="396"/>
              <w:jc w:val="center"/>
              <w:rPr>
                <w:rFonts w:ascii="Nikosh" w:cs="Nikosh" w:eastAsia="Nikosh" w:hAnsi="Nikosh"/>
                <w:b w:val="0"/>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142">
            <w:pPr>
              <w:pStyle w:val="Heading3"/>
              <w:spacing w:after="0" w:before="0" w:lineRule="auto"/>
              <w:rPr>
                <w:rFonts w:ascii="Nikosh" w:cs="Nikosh" w:eastAsia="Nikosh" w:hAnsi="Nikosh"/>
                <w:color w:val="000000"/>
                <w:sz w:val="22"/>
                <w:szCs w:val="22"/>
                <w:vertAlign w:val="baseline"/>
              </w:rPr>
            </w:pPr>
            <w:r w:rsidDel="00000000" w:rsidR="00000000" w:rsidRPr="00000000">
              <w:rPr>
                <w:rFonts w:ascii="Nikosh" w:cs="Nikosh" w:eastAsia="Nikosh" w:hAnsi="Nikosh"/>
                <w:b w:val="1"/>
                <w:color w:val="000000"/>
                <w:sz w:val="22"/>
                <w:szCs w:val="22"/>
                <w:vertAlign w:val="baseline"/>
                <w:rtl w:val="0"/>
              </w:rPr>
              <w:t xml:space="preserve">৮.</w:t>
            </w:r>
            <w:r w:rsidDel="00000000" w:rsidR="00000000" w:rsidRPr="00000000">
              <w:rPr>
                <w:rtl w:val="0"/>
              </w:rPr>
            </w:r>
          </w:p>
        </w:tc>
        <w:tc>
          <w:tcPr>
            <w:vAlign w:val="top"/>
          </w:tcPr>
          <w:p w:rsidR="00000000" w:rsidDel="00000000" w:rsidP="00000000" w:rsidRDefault="00000000" w:rsidRPr="00000000" w14:paraId="00000143">
            <w:pPr>
              <w:spacing w:after="0" w:line="240" w:lineRule="auto"/>
              <w:rPr>
                <w:rFonts w:ascii="Nikosh" w:cs="Nikosh" w:eastAsia="Nikosh" w:hAnsi="Nikosh"/>
                <w:b w:val="0"/>
                <w:color w:val="000000"/>
                <w:vertAlign w:val="baseline"/>
              </w:rPr>
            </w:pPr>
            <w:r w:rsidDel="00000000" w:rsidR="00000000" w:rsidRPr="00000000">
              <w:rPr>
                <w:rFonts w:ascii="Nikosh" w:cs="Nikosh" w:eastAsia="Nikosh" w:hAnsi="Nikosh"/>
                <w:b w:val="1"/>
                <w:color w:val="000000"/>
                <w:vertAlign w:val="baseline"/>
                <w:rtl w:val="0"/>
              </w:rPr>
              <w:t xml:space="preserve">প্রবাসী কল্যাণ ব্যাংক সাধারণ ঋণ, ২০২১</w:t>
            </w:r>
            <w:r w:rsidDel="00000000" w:rsidR="00000000" w:rsidRPr="00000000">
              <w:rPr>
                <w:rtl w:val="0"/>
              </w:rPr>
            </w:r>
          </w:p>
          <w:p w:rsidR="00000000" w:rsidDel="00000000" w:rsidP="00000000" w:rsidRDefault="00000000" w:rsidRPr="00000000" w14:paraId="00000144">
            <w:pPr>
              <w:spacing w:after="0" w:line="240" w:lineRule="auto"/>
              <w:rPr>
                <w:rFonts w:ascii="Nikosh" w:cs="Nikosh" w:eastAsia="Nikosh" w:hAnsi="Nikosh"/>
                <w:b w:val="0"/>
                <w:color w:val="000000"/>
                <w:vertAlign w:val="baseline"/>
              </w:rPr>
            </w:pPr>
            <w:r w:rsidDel="00000000" w:rsidR="00000000" w:rsidRPr="00000000">
              <w:rPr>
                <w:rtl w:val="0"/>
              </w:rPr>
            </w:r>
          </w:p>
          <w:tbl>
            <w:tblPr>
              <w:tblStyle w:val="Table16"/>
              <w:tblW w:w="2414.0" w:type="dxa"/>
              <w:jc w:val="left"/>
              <w:tblLayout w:type="fixed"/>
              <w:tblLook w:val="0000"/>
            </w:tblPr>
            <w:tblGrid>
              <w:gridCol w:w="787"/>
              <w:gridCol w:w="1627"/>
              <w:tblGridChange w:id="0">
                <w:tblGrid>
                  <w:gridCol w:w="787"/>
                  <w:gridCol w:w="1627"/>
                </w:tblGrid>
              </w:tblGridChange>
            </w:tblGrid>
            <w:tr>
              <w:trPr>
                <w:cantSplit w:val="0"/>
                <w:tblHeader w:val="0"/>
              </w:trPr>
              <w:tc>
                <w:tcPr>
                  <w:vAlign w:val="top"/>
                </w:tcPr>
                <w:p w:rsidR="00000000" w:rsidDel="00000000" w:rsidP="00000000" w:rsidRDefault="00000000" w:rsidRPr="00000000" w14:paraId="00000145">
                  <w:pPr>
                    <w:spacing w:after="0" w:line="240" w:lineRule="auto"/>
                    <w:rPr>
                      <w:rFonts w:ascii="Nikosh" w:cs="Nikosh" w:eastAsia="Nikosh" w:hAnsi="Nikosh"/>
                      <w:b w:val="0"/>
                      <w:color w:val="000000"/>
                      <w:vertAlign w:val="baseline"/>
                    </w:rPr>
                  </w:pPr>
                  <w:r w:rsidDel="00000000" w:rsidR="00000000" w:rsidRPr="00000000">
                    <w:rPr>
                      <w:rFonts w:ascii="Nikosh" w:cs="Nikosh" w:eastAsia="Nikosh" w:hAnsi="Nikosh"/>
                      <w:b w:val="1"/>
                      <w:color w:val="000000"/>
                      <w:vertAlign w:val="baseline"/>
                      <w:rtl w:val="0"/>
                    </w:rPr>
                    <w:t xml:space="preserve">ঋণ সীমাঃ</w:t>
                  </w:r>
                  <w:r w:rsidDel="00000000" w:rsidR="00000000" w:rsidRPr="00000000">
                    <w:rPr>
                      <w:rtl w:val="0"/>
                    </w:rPr>
                  </w:r>
                </w:p>
              </w:tc>
              <w:tc>
                <w:tcPr>
                  <w:vAlign w:val="top"/>
                </w:tcPr>
                <w:p w:rsidR="00000000" w:rsidDel="00000000" w:rsidP="00000000" w:rsidRDefault="00000000" w:rsidRPr="00000000" w14:paraId="00000146">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সর্বোচ্চ ঋণ সীমা ২০.০০ (বিশ) লক্ষ টাকা;</w:t>
                  </w:r>
                </w:p>
                <w:p w:rsidR="00000000" w:rsidDel="00000000" w:rsidP="00000000" w:rsidRDefault="00000000" w:rsidRPr="00000000" w14:paraId="00000147">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যে কোন পরিমাণ ঋণের ক্ষেত্রে বাধ্যতামূলকভাবে জামানতকৃত সম্পত্তি রেজিষ্ট্রি বন্ধক করতে হবে।</w:t>
                  </w:r>
                </w:p>
                <w:p w:rsidR="00000000" w:rsidDel="00000000" w:rsidP="00000000" w:rsidRDefault="00000000" w:rsidRPr="00000000" w14:paraId="00000148">
                  <w:pPr>
                    <w:spacing w:after="0" w:line="240" w:lineRule="auto"/>
                    <w:rPr>
                      <w:rFonts w:ascii="Nikosh" w:cs="Nikosh" w:eastAsia="Nikosh" w:hAnsi="Nikosh"/>
                      <w:b w:val="0"/>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49">
                  <w:pPr>
                    <w:spacing w:after="0" w:line="240" w:lineRule="auto"/>
                    <w:rPr>
                      <w:rFonts w:ascii="Nikosh" w:cs="Nikosh" w:eastAsia="Nikosh" w:hAnsi="Nikosh"/>
                      <w:b w:val="0"/>
                      <w:color w:val="000000"/>
                      <w:vertAlign w:val="baseline"/>
                    </w:rPr>
                  </w:pPr>
                  <w:r w:rsidDel="00000000" w:rsidR="00000000" w:rsidRPr="00000000">
                    <w:rPr>
                      <w:rFonts w:ascii="Nikosh" w:cs="Nikosh" w:eastAsia="Nikosh" w:hAnsi="Nikosh"/>
                      <w:b w:val="1"/>
                      <w:color w:val="000000"/>
                      <w:vertAlign w:val="baseline"/>
                      <w:rtl w:val="0"/>
                    </w:rPr>
                    <w:t xml:space="preserve">সুদের হারঃ</w:t>
                  </w:r>
                  <w:r w:rsidDel="00000000" w:rsidR="00000000" w:rsidRPr="00000000">
                    <w:rPr>
                      <w:rtl w:val="0"/>
                    </w:rPr>
                  </w:r>
                </w:p>
              </w:tc>
              <w:tc>
                <w:tcPr>
                  <w:vAlign w:val="top"/>
                </w:tcPr>
                <w:p w:rsidR="00000000" w:rsidDel="00000000" w:rsidP="00000000" w:rsidRDefault="00000000" w:rsidRPr="00000000" w14:paraId="0000014A">
                  <w:pPr>
                    <w:spacing w:after="0" w:line="240" w:lineRule="auto"/>
                    <w:rPr>
                      <w:rFonts w:ascii="Nikosh" w:cs="Nikosh" w:eastAsia="Nikosh" w:hAnsi="Nikosh"/>
                      <w:b w:val="0"/>
                      <w:color w:val="000000"/>
                      <w:vertAlign w:val="baseline"/>
                    </w:rPr>
                  </w:pPr>
                  <w:r w:rsidDel="00000000" w:rsidR="00000000" w:rsidRPr="00000000">
                    <w:rPr>
                      <w:rFonts w:ascii="Nikosh" w:cs="Nikosh" w:eastAsia="Nikosh" w:hAnsi="Nikosh"/>
                      <w:color w:val="000000"/>
                      <w:vertAlign w:val="baseline"/>
                      <w:rtl w:val="0"/>
                    </w:rPr>
                    <w:t xml:space="preserve">সুদের হার হবে পুরুষ ঋণ গ্রহীতাদের ক্ষেত্রে ৯%  এবং মহিলা ঋণ গ্রহীতাদের ক্ষেত্রে ৭% (সরল সুদ)।</w:t>
                  </w:r>
                  <w:r w:rsidDel="00000000" w:rsidR="00000000" w:rsidRPr="00000000">
                    <w:rPr>
                      <w:rtl w:val="0"/>
                    </w:rPr>
                  </w:r>
                </w:p>
              </w:tc>
            </w:tr>
          </w:tbl>
          <w:p w:rsidR="00000000" w:rsidDel="00000000" w:rsidP="00000000" w:rsidRDefault="00000000" w:rsidRPr="00000000" w14:paraId="0000014B">
            <w:pPr>
              <w:spacing w:after="0" w:line="240" w:lineRule="auto"/>
              <w:rPr>
                <w:rFonts w:ascii="Nikosh" w:cs="Nikosh" w:eastAsia="Nikosh" w:hAnsi="Nikosh"/>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vertAlign w:val="baseline"/>
              </w:rPr>
            </w:pPr>
            <w:r w:rsidDel="00000000" w:rsidR="00000000" w:rsidRPr="00000000">
              <w:rPr>
                <w:rtl w:val="0"/>
              </w:rPr>
            </w:r>
          </w:p>
          <w:tbl>
            <w:tblPr>
              <w:tblStyle w:val="Table17"/>
              <w:tblW w:w="4584.0" w:type="dxa"/>
              <w:jc w:val="left"/>
              <w:tblLayout w:type="fixed"/>
              <w:tblLook w:val="0000"/>
            </w:tblPr>
            <w:tblGrid>
              <w:gridCol w:w="585"/>
              <w:gridCol w:w="3999"/>
              <w:tblGridChange w:id="0">
                <w:tblGrid>
                  <w:gridCol w:w="585"/>
                  <w:gridCol w:w="3999"/>
                </w:tblGrid>
              </w:tblGridChange>
            </w:tblGrid>
            <w:tr>
              <w:trPr>
                <w:cantSplit w:val="0"/>
                <w:trHeight w:val="260" w:hRule="atLeast"/>
                <w:tblHeader w:val="0"/>
              </w:trPr>
              <w:tc>
                <w:tcPr>
                  <w:vAlign w:val="top"/>
                </w:tcPr>
                <w:p w:rsidR="00000000" w:rsidDel="00000000" w:rsidP="00000000" w:rsidRDefault="00000000" w:rsidRPr="00000000" w14:paraId="0000014D">
                  <w:pPr>
                    <w:pStyle w:val="Heading3"/>
                    <w:spacing w:after="40" w:before="0" w:lineRule="auto"/>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১.</w:t>
                  </w:r>
                </w:p>
              </w:tc>
              <w:tc>
                <w:tcPr>
                  <w:vAlign w:val="top"/>
                </w:tcPr>
                <w:p w:rsidR="00000000" w:rsidDel="00000000" w:rsidP="00000000" w:rsidRDefault="00000000" w:rsidRPr="00000000" w14:paraId="0000014E">
                  <w:pPr>
                    <w:pStyle w:val="Heading3"/>
                    <w:spacing w:after="40" w:before="0" w:lineRule="auto"/>
                    <w:jc w:val="both"/>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সংশ্লিষ্ট শাখা হতে সরবরাহকৃত আবেদন ফরম;</w:t>
                  </w:r>
                </w:p>
              </w:tc>
            </w:tr>
            <w:tr>
              <w:trPr>
                <w:cantSplit w:val="0"/>
                <w:trHeight w:val="485" w:hRule="atLeast"/>
                <w:tblHeader w:val="0"/>
              </w:trPr>
              <w:tc>
                <w:tcPr>
                  <w:vAlign w:val="top"/>
                </w:tcPr>
                <w:p w:rsidR="00000000" w:rsidDel="00000000" w:rsidP="00000000" w:rsidRDefault="00000000" w:rsidRPr="00000000" w14:paraId="0000014F">
                  <w:pPr>
                    <w:pStyle w:val="Heading3"/>
                    <w:spacing w:after="40" w:before="0" w:lineRule="auto"/>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২.</w:t>
                  </w:r>
                </w:p>
              </w:tc>
              <w:tc>
                <w:tcPr>
                  <w:vAlign w:val="top"/>
                </w:tcPr>
                <w:p w:rsidR="00000000" w:rsidDel="00000000" w:rsidP="00000000" w:rsidRDefault="00000000" w:rsidRPr="00000000" w14:paraId="00000150">
                  <w:pPr>
                    <w:pStyle w:val="Heading3"/>
                    <w:spacing w:after="40" w:before="0" w:lineRule="auto"/>
                    <w:jc w:val="both"/>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ঋণ আবেদনকারীর সদ্যতোলা ০৪ কপি পাসপোর্ট সাইজের ছবি। জাতীয় পরিচয়পত্রের ফটোকপি, বর্তমান ঠিকানা এবং স্থায়ী ঠিকানার সমর্থনে সিটি কর্পোরেশন/পৌরসভা/ইউনিয়ন পরিষদ কর্তৃক প্রদত্ত নাগরিকত্ব সনদের ফটোকপি;</w:t>
                  </w:r>
                </w:p>
              </w:tc>
            </w:tr>
            <w:tr>
              <w:trPr>
                <w:cantSplit w:val="0"/>
                <w:trHeight w:val="485" w:hRule="atLeast"/>
                <w:tblHeader w:val="0"/>
              </w:trPr>
              <w:tc>
                <w:tcPr>
                  <w:vAlign w:val="top"/>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৩.</w:t>
                  </w:r>
                </w:p>
              </w:tc>
              <w:tc>
                <w:tcPr>
                  <w:vAlign w:val="top"/>
                </w:tcPr>
                <w:p w:rsidR="00000000" w:rsidDel="00000000" w:rsidP="00000000" w:rsidRDefault="00000000" w:rsidRPr="00000000" w14:paraId="00000152">
                  <w:pPr>
                    <w:pStyle w:val="Heading3"/>
                    <w:spacing w:after="40" w:before="0" w:lineRule="auto"/>
                    <w:jc w:val="both"/>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জামিনদারদের প্রত্যেকের সদ্যতোলা ০২ কপি পাসর্পোট সাইজের ছবি, জাতীয় পরিচয়পত্র ও বর্তমান ঠিকানা এবং স্থায়ী ঠিকানাসহ সিটি কর্পোরেশন/পৌরসভা/ইউনিয়ন পরিষদ কর্তৃক প্রদত্ত নাগরিকত্ব সনদের ফটোকপি;</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0" w:right="0" w:firstLine="0"/>
                    <w:jc w:val="left"/>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85" w:hRule="atLeast"/>
                <w:tblHeader w:val="0"/>
              </w:trPr>
              <w:tc>
                <w:tcPr>
                  <w:vAlign w:val="top"/>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৪.</w:t>
                  </w:r>
                </w:p>
              </w:tc>
              <w:tc>
                <w:tcPr>
                  <w:vAlign w:val="top"/>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প্রকল্প/ব্যবসা প্রতিষ্ঠান এলাকায় অবস্থিত ব্যাংক শাখায় ঋণের আবেদন করতে হবে;    </w:t>
                  </w:r>
                </w:p>
              </w:tc>
            </w:tr>
            <w:tr>
              <w:trPr>
                <w:cantSplit w:val="0"/>
                <w:trHeight w:val="764" w:hRule="atLeast"/>
                <w:tblHeader w:val="0"/>
              </w:trPr>
              <w:tc>
                <w:tcPr>
                  <w:vAlign w:val="top"/>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৫.</w:t>
                  </w:r>
                </w:p>
              </w:tc>
              <w:tc>
                <w:tcPr>
                  <w:vAlign w:val="top"/>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হালনাগাদ ট্রেড লাইসেন্সের ফটোকপি (প্রযোজ্য ক্ষেত্রে); </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প্রকল্পের বিস্তারিত বিবরণসহ প্রকল্পের ঠিকানা ও ০১ এক বছরের আয়-ব্যয় বিবরণী;</w:t>
                  </w:r>
                </w:p>
              </w:tc>
            </w:tr>
            <w:tr>
              <w:trPr>
                <w:cantSplit w:val="0"/>
                <w:trHeight w:val="224" w:hRule="atLeast"/>
                <w:tblHeader w:val="0"/>
              </w:trPr>
              <w:tc>
                <w:tcPr>
                  <w:vAlign w:val="top"/>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৬.</w:t>
                  </w:r>
                </w:p>
              </w:tc>
              <w:tc>
                <w:tcPr>
                  <w:vAlign w:val="top"/>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দোকান/গোডাউন ভাড়ার ক্ষেত্রে ভাড়ার চুক্তিপত্র এবং নিজস্ব হলে মালিকানার প্রমাণপত্র নিতে হবে;</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ব্যক্তিগত/প্রকল্পের নামে কোন সংস্থা/এনজিও/ব্যাংক বা আর্থিক প্রতিষ্ঠান হতে গৃহীত ঋণের ঘোষণাপত্র;</w:t>
                  </w:r>
                </w:p>
              </w:tc>
            </w:tr>
            <w:tr>
              <w:trPr>
                <w:cantSplit w:val="0"/>
                <w:trHeight w:val="530" w:hRule="atLeast"/>
                <w:tblHeader w:val="0"/>
              </w:trPr>
              <w:tc>
                <w:tcPr>
                  <w:vAlign w:val="top"/>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৭.</w:t>
                  </w:r>
                </w:p>
              </w:tc>
              <w:tc>
                <w:tcPr>
                  <w:vAlign w:val="top"/>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প্রশিক্ষণ/অভিজ্ঞতার সার্টিফিকেট এর ফটোকপি (প্রযোজ্য ক্ষেত্রে)।</w:t>
                  </w:r>
                </w:p>
              </w:tc>
            </w:tr>
          </w:tbl>
          <w:p w:rsidR="00000000" w:rsidDel="00000000" w:rsidP="00000000" w:rsidRDefault="00000000" w:rsidRPr="00000000" w14:paraId="0000015E">
            <w:pPr>
              <w:pStyle w:val="Heading3"/>
              <w:spacing w:after="40" w:before="0" w:lineRule="auto"/>
              <w:rPr>
                <w:rFonts w:ascii="Nikosh" w:cs="Nikosh" w:eastAsia="Nikosh" w:hAnsi="Nikosh"/>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15F">
            <w:pPr>
              <w:numPr>
                <w:ilvl w:val="0"/>
                <w:numId w:val="5"/>
              </w:numPr>
              <w:spacing w:after="0" w:lineRule="auto"/>
              <w:ind w:left="720" w:hanging="360"/>
              <w:jc w:val="both"/>
              <w:rPr>
                <w:color w:val="000000"/>
              </w:rPr>
            </w:pPr>
            <w:r w:rsidDel="00000000" w:rsidR="00000000" w:rsidRPr="00000000">
              <w:rPr>
                <w:rFonts w:ascii="Nikosh" w:cs="Nikosh" w:eastAsia="Nikosh" w:hAnsi="Nikosh"/>
                <w:color w:val="000000"/>
                <w:vertAlign w:val="baseline"/>
                <w:rtl w:val="0"/>
              </w:rPr>
              <w:t xml:space="preserve">সেবার মূল্যঃ ঋণ গ্রহীতাকে ঋণ গ্রহণের সময় প্রসেসিং ফি ১% (সর্বোচ্চ ৫ হাজার টাকা) এবং ১% সার্ভিস চার্জ (সর্বোচ্চ ৫ হাজার টাকা) নগদ প্রদান করতে হবে। </w:t>
            </w:r>
          </w:p>
          <w:p w:rsidR="00000000" w:rsidDel="00000000" w:rsidP="00000000" w:rsidRDefault="00000000" w:rsidRPr="00000000" w14:paraId="00000160">
            <w:pPr>
              <w:pStyle w:val="Heading3"/>
              <w:numPr>
                <w:ilvl w:val="0"/>
                <w:numId w:val="2"/>
              </w:numPr>
              <w:spacing w:after="0" w:before="0" w:lineRule="auto"/>
              <w:ind w:left="720" w:hanging="360"/>
              <w:jc w:val="both"/>
              <w:rPr>
                <w:b w:val="0"/>
                <w:color w:val="000000"/>
                <w:sz w:val="22"/>
                <w:szCs w:val="22"/>
              </w:rPr>
            </w:pPr>
            <w:r w:rsidDel="00000000" w:rsidR="00000000" w:rsidRPr="00000000">
              <w:rPr>
                <w:rFonts w:ascii="Nikosh" w:cs="Nikosh" w:eastAsia="Nikosh" w:hAnsi="Nikosh"/>
                <w:b w:val="0"/>
                <w:color w:val="000000"/>
                <w:sz w:val="22"/>
                <w:szCs w:val="22"/>
                <w:vertAlign w:val="baseline"/>
                <w:rtl w:val="0"/>
              </w:rPr>
              <w:t xml:space="preserve">ঋণ গ্রহণের পূর্বে অত্র ব্যাংকে ন্যূনতম =১,০০০/-(এক হাজার) টাকা জমা করে চলতি হিসাব =৫০০/- (পাঁচশত) টাকা জমা করে সঞ্চয়ী হিসাব খুলতে হবে। </w:t>
            </w:r>
          </w:p>
          <w:p w:rsidR="00000000" w:rsidDel="00000000" w:rsidP="00000000" w:rsidRDefault="00000000" w:rsidRPr="00000000" w14:paraId="00000161">
            <w:pPr>
              <w:pStyle w:val="Heading3"/>
              <w:numPr>
                <w:ilvl w:val="0"/>
                <w:numId w:val="2"/>
              </w:numPr>
              <w:spacing w:after="40" w:before="0" w:lineRule="auto"/>
              <w:ind w:left="720" w:hanging="360"/>
              <w:jc w:val="both"/>
              <w:rPr>
                <w:b w:val="0"/>
                <w:color w:val="000000"/>
                <w:sz w:val="22"/>
                <w:szCs w:val="22"/>
              </w:rPr>
            </w:pPr>
            <w:r w:rsidDel="00000000" w:rsidR="00000000" w:rsidRPr="00000000">
              <w:rPr>
                <w:rFonts w:ascii="Nikosh" w:cs="Nikosh" w:eastAsia="Nikosh" w:hAnsi="Nikosh"/>
                <w:b w:val="0"/>
                <w:color w:val="000000"/>
                <w:sz w:val="22"/>
                <w:szCs w:val="22"/>
                <w:vertAlign w:val="baseline"/>
                <w:rtl w:val="0"/>
              </w:rPr>
              <w:t xml:space="preserve">ব্যাংকের অনুমোদিত নীতিমালা অনুযায়ী আইনজীবী ফি। </w:t>
            </w:r>
          </w:p>
          <w:p w:rsidR="00000000" w:rsidDel="00000000" w:rsidP="00000000" w:rsidRDefault="00000000" w:rsidRPr="00000000" w14:paraId="00000162">
            <w:pPr>
              <w:pStyle w:val="Heading3"/>
              <w:spacing w:after="40" w:before="0" w:lineRule="auto"/>
              <w:jc w:val="both"/>
              <w:rPr>
                <w:rFonts w:ascii="Nikosh" w:cs="Nikosh" w:eastAsia="Nikosh" w:hAnsi="Nikosh"/>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পরিশোধ পদ্ধতিঃ ঋণের ধরণ অনুযায়ী কিস্তিতে পরিশোধযোগ্য।</w:t>
            </w:r>
            <w:r w:rsidDel="00000000" w:rsidR="00000000" w:rsidRPr="00000000">
              <w:rPr>
                <w:rtl w:val="0"/>
              </w:rPr>
            </w:r>
          </w:p>
        </w:tc>
        <w:tc>
          <w:tcPr>
            <w:vAlign w:val="top"/>
          </w:tcPr>
          <w:p w:rsidR="00000000" w:rsidDel="00000000" w:rsidP="00000000" w:rsidRDefault="00000000" w:rsidRPr="00000000" w14:paraId="00000163">
            <w:pPr>
              <w:spacing w:after="120" w:line="240" w:lineRule="auto"/>
              <w:ind w:right="396"/>
              <w:jc w:val="center"/>
              <w:rPr>
                <w:rFonts w:ascii="Nikosh" w:cs="Nikosh" w:eastAsia="Nikosh" w:hAnsi="Nikosh"/>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164">
            <w:pPr>
              <w:pStyle w:val="Heading3"/>
              <w:spacing w:after="0" w:before="0" w:lineRule="auto"/>
              <w:jc w:val="center"/>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ঐ</w:t>
            </w:r>
          </w:p>
        </w:tc>
        <w:tc>
          <w:tcPr>
            <w:vAlign w:val="top"/>
          </w:tcPr>
          <w:p w:rsidR="00000000" w:rsidDel="00000000" w:rsidP="00000000" w:rsidRDefault="00000000" w:rsidRPr="00000000" w14:paraId="00000165">
            <w:pPr>
              <w:spacing w:after="120" w:line="240" w:lineRule="auto"/>
              <w:ind w:right="396"/>
              <w:jc w:val="center"/>
              <w:rPr>
                <w:rFonts w:ascii="Nikosh" w:cs="Nikosh" w:eastAsia="Nikosh" w:hAnsi="Nikosh"/>
                <w:b w:val="0"/>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167">
            <w:pPr>
              <w:pStyle w:val="Heading3"/>
              <w:spacing w:after="0" w:before="0" w:lineRule="auto"/>
              <w:rPr>
                <w:rFonts w:ascii="Nikosh" w:cs="Nikosh" w:eastAsia="Nikosh" w:hAnsi="Nikosh"/>
                <w:color w:val="000000"/>
                <w:sz w:val="22"/>
                <w:szCs w:val="22"/>
                <w:vertAlign w:val="baseline"/>
              </w:rPr>
            </w:pPr>
            <w:r w:rsidDel="00000000" w:rsidR="00000000" w:rsidRPr="00000000">
              <w:rPr>
                <w:rFonts w:ascii="Nikosh" w:cs="Nikosh" w:eastAsia="Nikosh" w:hAnsi="Nikosh"/>
                <w:b w:val="1"/>
                <w:color w:val="000000"/>
                <w:sz w:val="22"/>
                <w:szCs w:val="22"/>
                <w:vertAlign w:val="baseline"/>
                <w:rtl w:val="0"/>
              </w:rPr>
              <w:t xml:space="preserve">৯.</w:t>
            </w:r>
            <w:r w:rsidDel="00000000" w:rsidR="00000000" w:rsidRPr="00000000">
              <w:rPr>
                <w:rtl w:val="0"/>
              </w:rPr>
            </w:r>
          </w:p>
        </w:tc>
        <w:tc>
          <w:tcPr>
            <w:vAlign w:val="top"/>
          </w:tcPr>
          <w:p w:rsidR="00000000" w:rsidDel="00000000" w:rsidP="00000000" w:rsidRDefault="00000000" w:rsidRPr="00000000" w14:paraId="00000168">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প্রবাসী কল্যাণ ব্যাংক সিএমএসএমই ঋণ নীতিমালা ২০২২</w:t>
            </w:r>
          </w:p>
          <w:tbl>
            <w:tblPr>
              <w:tblStyle w:val="Table18"/>
              <w:tblW w:w="2414.0" w:type="dxa"/>
              <w:jc w:val="left"/>
              <w:tblLayout w:type="fixed"/>
              <w:tblLook w:val="0000"/>
            </w:tblPr>
            <w:tblGrid>
              <w:gridCol w:w="787"/>
              <w:gridCol w:w="1627"/>
              <w:tblGridChange w:id="0">
                <w:tblGrid>
                  <w:gridCol w:w="787"/>
                  <w:gridCol w:w="1627"/>
                </w:tblGrid>
              </w:tblGridChange>
            </w:tblGrid>
            <w:tr>
              <w:trPr>
                <w:cantSplit w:val="0"/>
                <w:tblHeader w:val="0"/>
              </w:trPr>
              <w:tc>
                <w:tcPr>
                  <w:vAlign w:val="top"/>
                </w:tcPr>
                <w:p w:rsidR="00000000" w:rsidDel="00000000" w:rsidP="00000000" w:rsidRDefault="00000000" w:rsidRPr="00000000" w14:paraId="00000169">
                  <w:pPr>
                    <w:spacing w:after="0" w:line="240" w:lineRule="auto"/>
                    <w:rPr>
                      <w:rFonts w:ascii="Nikosh" w:cs="Nikosh" w:eastAsia="Nikosh" w:hAnsi="Nikosh"/>
                      <w:b w:val="0"/>
                      <w:color w:val="000000"/>
                      <w:vertAlign w:val="baseline"/>
                    </w:rPr>
                  </w:pPr>
                  <w:r w:rsidDel="00000000" w:rsidR="00000000" w:rsidRPr="00000000">
                    <w:rPr>
                      <w:rFonts w:ascii="Nikosh" w:cs="Nikosh" w:eastAsia="Nikosh" w:hAnsi="Nikosh"/>
                      <w:b w:val="1"/>
                      <w:color w:val="000000"/>
                      <w:vertAlign w:val="baseline"/>
                      <w:rtl w:val="0"/>
                    </w:rPr>
                    <w:t xml:space="preserve">ঋণ সীমাঃ</w:t>
                  </w:r>
                  <w:r w:rsidDel="00000000" w:rsidR="00000000" w:rsidRPr="00000000">
                    <w:rPr>
                      <w:rtl w:val="0"/>
                    </w:rPr>
                  </w:r>
                </w:p>
              </w:tc>
              <w:tc>
                <w:tcPr>
                  <w:vAlign w:val="top"/>
                </w:tcPr>
                <w:p w:rsidR="00000000" w:rsidDel="00000000" w:rsidP="00000000" w:rsidRDefault="00000000" w:rsidRPr="00000000" w14:paraId="0000016A">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সর্বোচ্চ ঋণ সীমা ৫০.০০ (পঞ্চাশ) কোটি টাকা;</w:t>
                  </w:r>
                </w:p>
                <w:p w:rsidR="00000000" w:rsidDel="00000000" w:rsidP="00000000" w:rsidRDefault="00000000" w:rsidRPr="00000000" w14:paraId="0000016B">
                  <w:pPr>
                    <w:spacing w:after="0" w:line="240" w:lineRule="auto"/>
                    <w:rPr>
                      <w:rFonts w:ascii="Nikosh" w:cs="Nikosh" w:eastAsia="Nikosh" w:hAnsi="Nikosh"/>
                      <w:b w:val="0"/>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C">
                  <w:pPr>
                    <w:spacing w:after="0" w:line="240" w:lineRule="auto"/>
                    <w:rPr>
                      <w:rFonts w:ascii="Nikosh" w:cs="Nikosh" w:eastAsia="Nikosh" w:hAnsi="Nikosh"/>
                      <w:b w:val="0"/>
                      <w:color w:val="000000"/>
                      <w:vertAlign w:val="baseline"/>
                    </w:rPr>
                  </w:pPr>
                  <w:r w:rsidDel="00000000" w:rsidR="00000000" w:rsidRPr="00000000">
                    <w:rPr>
                      <w:rFonts w:ascii="Nikosh" w:cs="Nikosh" w:eastAsia="Nikosh" w:hAnsi="Nikosh"/>
                      <w:b w:val="1"/>
                      <w:color w:val="000000"/>
                      <w:vertAlign w:val="baseline"/>
                      <w:rtl w:val="0"/>
                    </w:rPr>
                    <w:t xml:space="preserve">সুদের হারঃ</w:t>
                  </w:r>
                  <w:r w:rsidDel="00000000" w:rsidR="00000000" w:rsidRPr="00000000">
                    <w:rPr>
                      <w:rtl w:val="0"/>
                    </w:rPr>
                  </w:r>
                </w:p>
              </w:tc>
              <w:tc>
                <w:tcPr>
                  <w:vAlign w:val="top"/>
                </w:tcPr>
                <w:p w:rsidR="00000000" w:rsidDel="00000000" w:rsidP="00000000" w:rsidRDefault="00000000" w:rsidRPr="00000000" w14:paraId="0000016D">
                  <w:pPr>
                    <w:spacing w:after="0" w:line="240" w:lineRule="auto"/>
                    <w:rPr>
                      <w:rFonts w:ascii="Nikosh" w:cs="Nikosh" w:eastAsia="Nikosh" w:hAnsi="Nikosh"/>
                      <w:b w:val="0"/>
                      <w:color w:val="000000"/>
                      <w:vertAlign w:val="baseline"/>
                    </w:rPr>
                  </w:pPr>
                  <w:r w:rsidDel="00000000" w:rsidR="00000000" w:rsidRPr="00000000">
                    <w:rPr>
                      <w:rFonts w:ascii="Nikosh" w:cs="Nikosh" w:eastAsia="Nikosh" w:hAnsi="Nikosh"/>
                      <w:color w:val="000000"/>
                      <w:vertAlign w:val="baseline"/>
                      <w:rtl w:val="0"/>
                    </w:rPr>
                    <w:t xml:space="preserve">৯%  </w:t>
                  </w:r>
                  <w:r w:rsidDel="00000000" w:rsidR="00000000" w:rsidRPr="00000000">
                    <w:rPr>
                      <w:rtl w:val="0"/>
                    </w:rPr>
                  </w:r>
                </w:p>
              </w:tc>
            </w:tr>
          </w:tbl>
          <w:p w:rsidR="00000000" w:rsidDel="00000000" w:rsidP="00000000" w:rsidRDefault="00000000" w:rsidRPr="00000000" w14:paraId="0000016E">
            <w:pPr>
              <w:spacing w:after="0" w:line="240" w:lineRule="auto"/>
              <w:rPr>
                <w:rFonts w:ascii="Nikosh" w:cs="Nikosh" w:eastAsia="Nikosh" w:hAnsi="Nikosh"/>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vertAlign w:val="baseline"/>
              </w:rPr>
            </w:pPr>
            <w:r w:rsidDel="00000000" w:rsidR="00000000" w:rsidRPr="00000000">
              <w:rPr>
                <w:rtl w:val="0"/>
              </w:rPr>
            </w:r>
          </w:p>
          <w:tbl>
            <w:tblPr>
              <w:tblStyle w:val="Table19"/>
              <w:tblW w:w="4584.0" w:type="dxa"/>
              <w:jc w:val="left"/>
              <w:tblLayout w:type="fixed"/>
              <w:tblLook w:val="0000"/>
            </w:tblPr>
            <w:tblGrid>
              <w:gridCol w:w="585"/>
              <w:gridCol w:w="3999"/>
              <w:tblGridChange w:id="0">
                <w:tblGrid>
                  <w:gridCol w:w="585"/>
                  <w:gridCol w:w="3999"/>
                </w:tblGrid>
              </w:tblGridChange>
            </w:tblGrid>
            <w:tr>
              <w:trPr>
                <w:cantSplit w:val="0"/>
                <w:trHeight w:val="260" w:hRule="atLeast"/>
                <w:tblHeader w:val="0"/>
              </w:trPr>
              <w:tc>
                <w:tcPr>
                  <w:vAlign w:val="top"/>
                </w:tcPr>
                <w:p w:rsidR="00000000" w:rsidDel="00000000" w:rsidP="00000000" w:rsidRDefault="00000000" w:rsidRPr="00000000" w14:paraId="00000170">
                  <w:pPr>
                    <w:pStyle w:val="Heading3"/>
                    <w:spacing w:after="40" w:before="0" w:lineRule="auto"/>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১.</w:t>
                  </w:r>
                </w:p>
              </w:tc>
              <w:tc>
                <w:tcPr>
                  <w:vAlign w:val="top"/>
                </w:tcPr>
                <w:p w:rsidR="00000000" w:rsidDel="00000000" w:rsidP="00000000" w:rsidRDefault="00000000" w:rsidRPr="00000000" w14:paraId="00000171">
                  <w:pPr>
                    <w:pStyle w:val="Heading3"/>
                    <w:spacing w:after="40" w:before="0" w:lineRule="auto"/>
                    <w:jc w:val="both"/>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সংশ্লিষ্ট শাখা হতে সরবরাহকৃত আবেদন ফরম;</w:t>
                  </w:r>
                </w:p>
              </w:tc>
            </w:tr>
            <w:tr>
              <w:trPr>
                <w:cantSplit w:val="0"/>
                <w:trHeight w:val="485" w:hRule="atLeast"/>
                <w:tblHeader w:val="0"/>
              </w:trPr>
              <w:tc>
                <w:tcPr>
                  <w:vAlign w:val="top"/>
                </w:tcPr>
                <w:p w:rsidR="00000000" w:rsidDel="00000000" w:rsidP="00000000" w:rsidRDefault="00000000" w:rsidRPr="00000000" w14:paraId="00000172">
                  <w:pPr>
                    <w:pStyle w:val="Heading3"/>
                    <w:spacing w:after="40" w:before="0" w:lineRule="auto"/>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২.</w:t>
                  </w:r>
                </w:p>
              </w:tc>
              <w:tc>
                <w:tcPr>
                  <w:vAlign w:val="top"/>
                </w:tcPr>
                <w:p w:rsidR="00000000" w:rsidDel="00000000" w:rsidP="00000000" w:rsidRDefault="00000000" w:rsidRPr="00000000" w14:paraId="00000173">
                  <w:pPr>
                    <w:pStyle w:val="Heading3"/>
                    <w:spacing w:after="40" w:before="0" w:lineRule="auto"/>
                    <w:jc w:val="both"/>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ঋণের আবেদনকারী এবং প্যারান্টার উভয়ের পাসপোর্ট সাইজের ছবি, জাতীয় পরিচয়পত্র। উল্লেখ্য, গ্যারান্টার ব্যবসায়ী হলে তার ট্রেড লাইসেন্স ও CIB রিপোর্ট;</w:t>
                  </w:r>
                </w:p>
              </w:tc>
            </w:tr>
            <w:tr>
              <w:trPr>
                <w:cantSplit w:val="0"/>
                <w:trHeight w:val="485" w:hRule="atLeast"/>
                <w:tblHeader w:val="0"/>
              </w:trPr>
              <w:tc>
                <w:tcPr>
                  <w:vAlign w:val="top"/>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৩.</w:t>
                  </w:r>
                </w:p>
              </w:tc>
              <w:tc>
                <w:tcPr>
                  <w:vAlign w:val="top"/>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0" w:right="0" w:firstLine="0"/>
                    <w:jc w:val="left"/>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ব্যাংকের নিকট গ্রহনযোগ্য স্বামী/স্ত্রী/পিতাসহ পরিবারের একজন স্বচ্ছল সদস্য এর ব্যক্তিগত গ্যারান্টি (Personal Guarantee) </w:t>
                  </w:r>
                </w:p>
              </w:tc>
            </w:tr>
            <w:tr>
              <w:trPr>
                <w:cantSplit w:val="0"/>
                <w:trHeight w:val="485" w:hRule="atLeast"/>
                <w:tblHeader w:val="0"/>
              </w:trPr>
              <w:tc>
                <w:tcPr>
                  <w:vAlign w:val="top"/>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৪.</w:t>
                  </w:r>
                </w:p>
              </w:tc>
              <w:tc>
                <w:tcPr>
                  <w:vAlign w:val="top"/>
                </w:tcPr>
                <w:p w:rsidR="00000000" w:rsidDel="00000000" w:rsidP="00000000" w:rsidRDefault="00000000" w:rsidRPr="00000000" w14:paraId="00000177">
                  <w:pPr>
                    <w:spacing w:after="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নৰায়নকৃত হালনাগাদ ট্রেড লাইসেন্স, ব্যবসা প্রতিষ্ঠানের নামে ব্যাংকে চলতি হিসাব; বিএসটিআই সার্টিফিকেট (খাদ্য প্রস্তুতকারী প্রতিষ্ঠানের ক্ষেত্রে), ডিসির অনুমোদন (ডিজেল ও এসিড ব্যবসার ক্ষেত্রে), পেট্রোবাংলার সার্টিফিকেট (ডিজেল ও অকটেন ব্যবসার ক্ষেত্রে), বিগত ১ থেকে ৩ বৎসরের ব্যাংক প্রতিবেদন (প্রযোজ্য ক্ষেত্রে), দোকান/ঘর ভাড়া চুক্তিনামা, পজিশনের দলিল, টিন (TIN) সার্টিফিকেট, একক মালিক (স্বত্বাধিকারী)/ অংশীদার/পরিচালকদের ব্যক্তিগত সম্পদ ও দায় বিবরণী (আইটি-১০বি) (প্রযোজ্য ক্ষেত্রে), ভ্যাট সার্টিফিকেট (প্রযোজ্য ক্ষেত্রে), বিদ্যুৎ বিল, IRC, ERC সার্টিফিকেট (আমদানী ও রপ্তানী ব্যবসার ক্ষেত্রে), মজুদ মাল ও তার বর্তমান মূল্যের তালিকা, স্থায়ী সম্পদের তালিকা ও মূল্য, দেনাদারের তালিকা, পাওনাদারের তালিকা।</w:t>
                  </w:r>
                </w:p>
              </w:tc>
            </w:tr>
            <w:tr>
              <w:trPr>
                <w:cantSplit w:val="0"/>
                <w:trHeight w:val="485" w:hRule="atLeast"/>
                <w:tblHeader w:val="0"/>
              </w:trPr>
              <w:tc>
                <w:tcPr>
                  <w:vAlign w:val="top"/>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৫.</w:t>
                  </w:r>
                </w:p>
              </w:tc>
              <w:tc>
                <w:tcPr>
                  <w:vAlign w:val="top"/>
                </w:tcPr>
                <w:p w:rsidR="00000000" w:rsidDel="00000000" w:rsidP="00000000" w:rsidRDefault="00000000" w:rsidRPr="00000000" w14:paraId="00000179">
                  <w:pPr>
                    <w:spacing w:after="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মেয়াদী ঋণ ও চলতি মূলধন ঋণের ক্ষেত্রে প্রয়োজনীয় জামানত গ্রহন করতে হবে। প্রকল্প/ব্যবসা এলাকার স্থায়ী বাসিন্দা না হলে সেক্ষেত্রে ৫.০০ লক্ষ টাকা পর্যন্ত ঋণের ক্ষেত্রেও সেক্ষেত্রে ৫.০০ লক্ষ টাকার উর্ধ্বে ঋণের ক্ষেত্রে প্রযোজ্য নিয়মানুযায়ী জামানত গ্রহণ করতে হবে। তবে সহায়ক জামানতের বাজার মূল্য (Market Value) ও তাৎক্ষনিক বিক্রয় মূল্য (Forced sale value তে হবে। সহজামানাতের তাৎক্ষনিক বিক্রয় মূল্য (Forced Sale value) সুপারিশকৃত ঋণের কমপক্ষে ১.৫ গুণ হতে হবে। ভুমি, দালান ও অবকাঠামোর মূল্য আলাদাভাবে নির্ধারণ করতে হবে।</w:t>
                  </w:r>
                </w:p>
              </w:tc>
            </w:tr>
          </w:tbl>
          <w:p w:rsidR="00000000" w:rsidDel="00000000" w:rsidP="00000000" w:rsidRDefault="00000000" w:rsidRPr="00000000" w14:paraId="0000017A">
            <w:pPr>
              <w:pStyle w:val="Heading3"/>
              <w:spacing w:after="40" w:before="0" w:lineRule="auto"/>
              <w:rPr>
                <w:rFonts w:ascii="Nikosh" w:cs="Nikosh" w:eastAsia="Nikosh" w:hAnsi="Nikosh"/>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17B">
            <w:pPr>
              <w:numPr>
                <w:ilvl w:val="0"/>
                <w:numId w:val="7"/>
              </w:numPr>
              <w:spacing w:after="0" w:lineRule="auto"/>
              <w:ind w:left="720" w:hanging="360"/>
              <w:jc w:val="both"/>
              <w:rPr>
                <w:color w:val="000000"/>
              </w:rPr>
            </w:pPr>
            <w:r w:rsidDel="00000000" w:rsidR="00000000" w:rsidRPr="00000000">
              <w:rPr>
                <w:rFonts w:ascii="Nikosh" w:cs="Nikosh" w:eastAsia="Nikosh" w:hAnsi="Nikosh"/>
                <w:color w:val="000000"/>
                <w:vertAlign w:val="baseline"/>
                <w:rtl w:val="0"/>
              </w:rPr>
              <w:t xml:space="preserve">ঋণ আবেদন ফি (Loan Application fee) হিসেবে কোন টাকা আদায় করা যাবে না।</w:t>
            </w:r>
          </w:p>
          <w:p w:rsidR="00000000" w:rsidDel="00000000" w:rsidP="00000000" w:rsidRDefault="00000000" w:rsidRPr="00000000" w14:paraId="0000017C">
            <w:pPr>
              <w:numPr>
                <w:ilvl w:val="0"/>
                <w:numId w:val="7"/>
              </w:numPr>
              <w:spacing w:after="0" w:lineRule="auto"/>
              <w:ind w:left="720" w:hanging="360"/>
              <w:jc w:val="both"/>
              <w:rPr>
                <w:color w:val="000000"/>
              </w:rPr>
            </w:pPr>
            <w:r w:rsidDel="00000000" w:rsidR="00000000" w:rsidRPr="00000000">
              <w:rPr>
                <w:rFonts w:ascii="Nikosh" w:cs="Nikosh" w:eastAsia="Nikosh" w:hAnsi="Nikosh"/>
                <w:color w:val="000000"/>
                <w:vertAlign w:val="baseline"/>
                <w:rtl w:val="0"/>
              </w:rPr>
              <w:t xml:space="preserve">ডকুমেন্টেশন ফি (Documentation Fee), সিআইবি চার্জ (CIB Charge), স্ট্যাম্প চার্জ (Stamp Charge)  এবং আইনি ও জামানত মূল্যায়ন ফি (Legal and valuation fee), সার্ভেয়ার ফি (Surveyor Fee- প্রযোজ্য ক্ষেত্রে) প্রকৃত ব্যয়ের (At actual) ভিত্তিতে আদায়যোগ্য হবে।</w:t>
            </w:r>
          </w:p>
          <w:p w:rsidR="00000000" w:rsidDel="00000000" w:rsidP="00000000" w:rsidRDefault="00000000" w:rsidRPr="00000000" w14:paraId="0000017D">
            <w:pPr>
              <w:numPr>
                <w:ilvl w:val="0"/>
                <w:numId w:val="7"/>
              </w:numPr>
              <w:spacing w:after="0" w:lineRule="auto"/>
              <w:ind w:left="720" w:hanging="360"/>
              <w:jc w:val="both"/>
              <w:rPr>
                <w:color w:val="000000"/>
              </w:rPr>
            </w:pPr>
            <w:r w:rsidDel="00000000" w:rsidR="00000000" w:rsidRPr="00000000">
              <w:rPr>
                <w:rFonts w:ascii="Nikosh" w:cs="Nikosh" w:eastAsia="Nikosh" w:hAnsi="Nikosh"/>
                <w:color w:val="000000"/>
                <w:vertAlign w:val="baseline"/>
                <w:rtl w:val="0"/>
              </w:rPr>
              <w:t xml:space="preserve">সিএমএসএমই খাতে প্রদত্ত ঋণ মেয়াদপূর্তির পূর্বে সমন্বয়ের ক্ষেত্রে Early settlement fee আদায় করা যাবে না। ঘ) প্রচলিত নিয়মে বীমা প্রযোজ্য হবে।</w:t>
            </w:r>
          </w:p>
          <w:p w:rsidR="00000000" w:rsidDel="00000000" w:rsidP="00000000" w:rsidRDefault="00000000" w:rsidRPr="00000000" w14:paraId="0000017E">
            <w:pPr>
              <w:numPr>
                <w:ilvl w:val="0"/>
                <w:numId w:val="7"/>
              </w:numPr>
              <w:spacing w:after="0" w:lineRule="auto"/>
              <w:ind w:left="720" w:hanging="360"/>
              <w:jc w:val="both"/>
              <w:rPr>
                <w:color w:val="000000"/>
              </w:rPr>
            </w:pPr>
            <w:r w:rsidDel="00000000" w:rsidR="00000000" w:rsidRPr="00000000">
              <w:rPr>
                <w:rFonts w:ascii="Nikosh" w:cs="Nikosh" w:eastAsia="Nikosh" w:hAnsi="Nikosh"/>
                <w:color w:val="000000"/>
                <w:vertAlign w:val="baseline"/>
                <w:rtl w:val="0"/>
              </w:rPr>
              <w:t xml:space="preserve">ঋণ প্রক্রিয়াকরণ ফি (Loan processing fee) সহ ব্যাংকের অন্যান্য চার্জ ব্যাংকের প্রচলিত শিডিউল অব চার্জেস মোতাবেক নির্ধারিত হবে।</w:t>
            </w:r>
          </w:p>
          <w:p w:rsidR="00000000" w:rsidDel="00000000" w:rsidP="00000000" w:rsidRDefault="00000000" w:rsidRPr="00000000" w14:paraId="0000017F">
            <w:pPr>
              <w:spacing w:after="0" w:lineRule="auto"/>
              <w:jc w:val="both"/>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পরিশোধ পদ্ধতিঃ ঋণের ধরণ অনুযায়ী কিস্তিতে পরিশোধযোগ্য।</w:t>
            </w:r>
          </w:p>
        </w:tc>
        <w:tc>
          <w:tcPr>
            <w:vAlign w:val="top"/>
          </w:tcPr>
          <w:p w:rsidR="00000000" w:rsidDel="00000000" w:rsidP="00000000" w:rsidRDefault="00000000" w:rsidRPr="00000000" w14:paraId="00000180">
            <w:pPr>
              <w:spacing w:after="120" w:line="240" w:lineRule="auto"/>
              <w:ind w:right="396"/>
              <w:jc w:val="center"/>
              <w:rPr>
                <w:rFonts w:ascii="Nikosh" w:cs="Nikosh" w:eastAsia="Nikosh" w:hAnsi="Nikosh"/>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181">
            <w:pPr>
              <w:pStyle w:val="Heading3"/>
              <w:spacing w:after="0" w:before="0" w:lineRule="auto"/>
              <w:jc w:val="center"/>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পূর্ণাঙ্গ প্রস্তাব প্রাপ্তির ১৫ দিনের মধ্যে</w:t>
            </w:r>
          </w:p>
        </w:tc>
        <w:tc>
          <w:tcPr>
            <w:vAlign w:val="top"/>
          </w:tcPr>
          <w:p w:rsidR="00000000" w:rsidDel="00000000" w:rsidP="00000000" w:rsidRDefault="00000000" w:rsidRPr="00000000" w14:paraId="00000182">
            <w:pPr>
              <w:spacing w:after="120" w:line="240" w:lineRule="auto"/>
              <w:ind w:right="396"/>
              <w:jc w:val="center"/>
              <w:rPr>
                <w:rFonts w:ascii="Nikosh" w:cs="Nikosh" w:eastAsia="Nikosh" w:hAnsi="Nikosh"/>
                <w:b w:val="0"/>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184">
            <w:pPr>
              <w:pStyle w:val="Heading3"/>
              <w:spacing w:after="0" w:before="0" w:lineRule="auto"/>
              <w:rPr>
                <w:rFonts w:ascii="Nikosh" w:cs="Nikosh" w:eastAsia="Nikosh" w:hAnsi="Nikosh"/>
                <w:color w:val="000000"/>
                <w:sz w:val="22"/>
                <w:szCs w:val="22"/>
                <w:vertAlign w:val="baseline"/>
              </w:rPr>
            </w:pPr>
            <w:r w:rsidDel="00000000" w:rsidR="00000000" w:rsidRPr="00000000">
              <w:rPr>
                <w:rFonts w:ascii="Nikosh" w:cs="Nikosh" w:eastAsia="Nikosh" w:hAnsi="Nikosh"/>
                <w:b w:val="1"/>
                <w:color w:val="000000"/>
                <w:sz w:val="22"/>
                <w:szCs w:val="22"/>
                <w:vertAlign w:val="baseline"/>
                <w:rtl w:val="0"/>
              </w:rPr>
              <w:t xml:space="preserve">১০.</w:t>
            </w:r>
            <w:r w:rsidDel="00000000" w:rsidR="00000000" w:rsidRPr="00000000">
              <w:rPr>
                <w:rtl w:val="0"/>
              </w:rPr>
            </w:r>
          </w:p>
        </w:tc>
        <w:tc>
          <w:tcPr>
            <w:vAlign w:val="top"/>
          </w:tcPr>
          <w:p w:rsidR="00000000" w:rsidDel="00000000" w:rsidP="00000000" w:rsidRDefault="00000000" w:rsidRPr="00000000" w14:paraId="00000185">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প্রবাসী কল্যাণ ব্যাংক স্টার্ট আপ  ফান্ড নীতিমালা , ২০২৩</w:t>
            </w:r>
          </w:p>
          <w:tbl>
            <w:tblPr>
              <w:tblStyle w:val="Table20"/>
              <w:tblW w:w="2414.0" w:type="dxa"/>
              <w:jc w:val="left"/>
              <w:tblLayout w:type="fixed"/>
              <w:tblLook w:val="0000"/>
            </w:tblPr>
            <w:tblGrid>
              <w:gridCol w:w="787"/>
              <w:gridCol w:w="1627"/>
              <w:tblGridChange w:id="0">
                <w:tblGrid>
                  <w:gridCol w:w="787"/>
                  <w:gridCol w:w="1627"/>
                </w:tblGrid>
              </w:tblGridChange>
            </w:tblGrid>
            <w:tr>
              <w:trPr>
                <w:cantSplit w:val="0"/>
                <w:tblHeader w:val="0"/>
              </w:trPr>
              <w:tc>
                <w:tcPr>
                  <w:vAlign w:val="top"/>
                </w:tcPr>
                <w:p w:rsidR="00000000" w:rsidDel="00000000" w:rsidP="00000000" w:rsidRDefault="00000000" w:rsidRPr="00000000" w14:paraId="00000186">
                  <w:pPr>
                    <w:spacing w:after="0" w:line="240" w:lineRule="auto"/>
                    <w:rPr>
                      <w:rFonts w:ascii="Nikosh" w:cs="Nikosh" w:eastAsia="Nikosh" w:hAnsi="Nikosh"/>
                      <w:b w:val="0"/>
                      <w:color w:val="000000"/>
                      <w:vertAlign w:val="baseline"/>
                    </w:rPr>
                  </w:pPr>
                  <w:r w:rsidDel="00000000" w:rsidR="00000000" w:rsidRPr="00000000">
                    <w:rPr>
                      <w:rFonts w:ascii="Nikosh" w:cs="Nikosh" w:eastAsia="Nikosh" w:hAnsi="Nikosh"/>
                      <w:b w:val="1"/>
                      <w:color w:val="000000"/>
                      <w:vertAlign w:val="baseline"/>
                      <w:rtl w:val="0"/>
                    </w:rPr>
                    <w:t xml:space="preserve">ঋণ সীমাঃ</w:t>
                  </w:r>
                  <w:r w:rsidDel="00000000" w:rsidR="00000000" w:rsidRPr="00000000">
                    <w:rPr>
                      <w:rtl w:val="0"/>
                    </w:rPr>
                  </w:r>
                </w:p>
              </w:tc>
              <w:tc>
                <w:tcPr>
                  <w:vAlign w:val="top"/>
                </w:tcPr>
                <w:p w:rsidR="00000000" w:rsidDel="00000000" w:rsidP="00000000" w:rsidRDefault="00000000" w:rsidRPr="00000000" w14:paraId="00000187">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সর্বোচ্চ ঋণ সীমা ১.০০ (এক) কোটি টাকা;</w:t>
                  </w:r>
                </w:p>
                <w:p w:rsidR="00000000" w:rsidDel="00000000" w:rsidP="00000000" w:rsidRDefault="00000000" w:rsidRPr="00000000" w14:paraId="00000188">
                  <w:pPr>
                    <w:spacing w:after="0" w:line="240" w:lineRule="auto"/>
                    <w:rPr>
                      <w:rFonts w:ascii="Nikosh" w:cs="Nikosh" w:eastAsia="Nikosh" w:hAnsi="Nikosh"/>
                      <w:b w:val="0"/>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9">
                  <w:pPr>
                    <w:spacing w:after="0" w:line="240" w:lineRule="auto"/>
                    <w:rPr>
                      <w:rFonts w:ascii="Nikosh" w:cs="Nikosh" w:eastAsia="Nikosh" w:hAnsi="Nikosh"/>
                      <w:b w:val="0"/>
                      <w:color w:val="000000"/>
                      <w:vertAlign w:val="baseline"/>
                    </w:rPr>
                  </w:pPr>
                  <w:r w:rsidDel="00000000" w:rsidR="00000000" w:rsidRPr="00000000">
                    <w:rPr>
                      <w:rFonts w:ascii="Nikosh" w:cs="Nikosh" w:eastAsia="Nikosh" w:hAnsi="Nikosh"/>
                      <w:b w:val="1"/>
                      <w:color w:val="000000"/>
                      <w:vertAlign w:val="baseline"/>
                      <w:rtl w:val="0"/>
                    </w:rPr>
                    <w:t xml:space="preserve">সুদের হারঃ</w:t>
                  </w:r>
                  <w:r w:rsidDel="00000000" w:rsidR="00000000" w:rsidRPr="00000000">
                    <w:rPr>
                      <w:rtl w:val="0"/>
                    </w:rPr>
                  </w:r>
                </w:p>
              </w:tc>
              <w:tc>
                <w:tcPr>
                  <w:vAlign w:val="top"/>
                </w:tcPr>
                <w:p w:rsidR="00000000" w:rsidDel="00000000" w:rsidP="00000000" w:rsidRDefault="00000000" w:rsidRPr="00000000" w14:paraId="0000018A">
                  <w:pPr>
                    <w:spacing w:after="0" w:line="240" w:lineRule="auto"/>
                    <w:rPr>
                      <w:rFonts w:ascii="Nikosh" w:cs="Nikosh" w:eastAsia="Nikosh" w:hAnsi="Nikosh"/>
                      <w:b w:val="0"/>
                      <w:color w:val="000000"/>
                      <w:vertAlign w:val="baseline"/>
                    </w:rPr>
                  </w:pPr>
                  <w:r w:rsidDel="00000000" w:rsidR="00000000" w:rsidRPr="00000000">
                    <w:rPr>
                      <w:rFonts w:ascii="Nikosh" w:cs="Nikosh" w:eastAsia="Nikosh" w:hAnsi="Nikosh"/>
                      <w:color w:val="000000"/>
                      <w:vertAlign w:val="baseline"/>
                      <w:rtl w:val="0"/>
                    </w:rPr>
                    <w:t xml:space="preserve">৪%  </w:t>
                  </w:r>
                  <w:r w:rsidDel="00000000" w:rsidR="00000000" w:rsidRPr="00000000">
                    <w:rPr>
                      <w:rtl w:val="0"/>
                    </w:rPr>
                  </w:r>
                </w:p>
              </w:tc>
            </w:tr>
          </w:tbl>
          <w:p w:rsidR="00000000" w:rsidDel="00000000" w:rsidP="00000000" w:rsidRDefault="00000000" w:rsidRPr="00000000" w14:paraId="0000018B">
            <w:pPr>
              <w:spacing w:after="0" w:line="240" w:lineRule="auto"/>
              <w:rPr>
                <w:rFonts w:ascii="Nikosh" w:cs="Nikosh" w:eastAsia="Nikosh" w:hAnsi="Nikosh"/>
                <w:color w:val="000000"/>
                <w:vertAlign w:val="baseline"/>
              </w:rPr>
            </w:pPr>
            <w:r w:rsidDel="00000000" w:rsidR="00000000" w:rsidRPr="00000000">
              <w:rPr>
                <w:rtl w:val="0"/>
              </w:rPr>
            </w:r>
          </w:p>
        </w:tc>
        <w:tc>
          <w:tcP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color w:val="000000"/>
                <w:vertAlign w:val="baseline"/>
              </w:rPr>
            </w:pPr>
            <w:r w:rsidDel="00000000" w:rsidR="00000000" w:rsidRPr="00000000">
              <w:rPr>
                <w:rtl w:val="0"/>
              </w:rPr>
            </w:r>
          </w:p>
          <w:tbl>
            <w:tblPr>
              <w:tblStyle w:val="Table21"/>
              <w:tblW w:w="4584.0" w:type="dxa"/>
              <w:jc w:val="left"/>
              <w:tblLayout w:type="fixed"/>
              <w:tblLook w:val="0000"/>
            </w:tblPr>
            <w:tblGrid>
              <w:gridCol w:w="585"/>
              <w:gridCol w:w="3999"/>
              <w:tblGridChange w:id="0">
                <w:tblGrid>
                  <w:gridCol w:w="585"/>
                  <w:gridCol w:w="3999"/>
                </w:tblGrid>
              </w:tblGridChange>
            </w:tblGrid>
            <w:tr>
              <w:trPr>
                <w:cantSplit w:val="0"/>
                <w:trHeight w:val="260" w:hRule="atLeast"/>
                <w:tblHeader w:val="0"/>
              </w:trPr>
              <w:tc>
                <w:tcPr>
                  <w:vAlign w:val="top"/>
                </w:tcPr>
                <w:p w:rsidR="00000000" w:rsidDel="00000000" w:rsidP="00000000" w:rsidRDefault="00000000" w:rsidRPr="00000000" w14:paraId="0000018D">
                  <w:pPr>
                    <w:pStyle w:val="Heading3"/>
                    <w:spacing w:after="40" w:before="0" w:lineRule="auto"/>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১.</w:t>
                  </w:r>
                </w:p>
              </w:tc>
              <w:tc>
                <w:tcPr>
                  <w:vAlign w:val="top"/>
                </w:tcPr>
                <w:p w:rsidR="00000000" w:rsidDel="00000000" w:rsidP="00000000" w:rsidRDefault="00000000" w:rsidRPr="00000000" w14:paraId="0000018E">
                  <w:pPr>
                    <w:pStyle w:val="Heading3"/>
                    <w:spacing w:after="40" w:before="0" w:lineRule="auto"/>
                    <w:jc w:val="both"/>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সংশ্লিষ্ট শাখা হতে সরবরাহকৃত আবেদন ফরম;</w:t>
                  </w:r>
                </w:p>
              </w:tc>
            </w:tr>
            <w:tr>
              <w:trPr>
                <w:cantSplit w:val="0"/>
                <w:trHeight w:val="485" w:hRule="atLeast"/>
                <w:tblHeader w:val="0"/>
              </w:trPr>
              <w:tc>
                <w:tcPr>
                  <w:vAlign w:val="top"/>
                </w:tcPr>
                <w:p w:rsidR="00000000" w:rsidDel="00000000" w:rsidP="00000000" w:rsidRDefault="00000000" w:rsidRPr="00000000" w14:paraId="0000018F">
                  <w:pPr>
                    <w:pStyle w:val="Heading3"/>
                    <w:spacing w:after="40" w:before="0" w:lineRule="auto"/>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২.</w:t>
                  </w:r>
                </w:p>
              </w:tc>
              <w:tc>
                <w:tcPr>
                  <w:vAlign w:val="top"/>
                </w:tcPr>
                <w:p w:rsidR="00000000" w:rsidDel="00000000" w:rsidP="00000000" w:rsidRDefault="00000000" w:rsidRPr="00000000" w14:paraId="00000190">
                  <w:pPr>
                    <w:pStyle w:val="Heading3"/>
                    <w:spacing w:after="40" w:before="0" w:lineRule="auto"/>
                    <w:jc w:val="both"/>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ঋণের আবেদনকারী এবং প্যারান্টার উভয়ের পাসপোর্ট সাইজের ছবি, জাতীয় পরিচয়পত্র। উল্লেখ্য, গ্যারান্টার ব্যবসায়ী হলে তার ট্রেড লাইসেন্স ও CIB রিপোর্ট;</w:t>
                  </w:r>
                </w:p>
              </w:tc>
            </w:tr>
            <w:tr>
              <w:trPr>
                <w:cantSplit w:val="0"/>
                <w:trHeight w:val="485" w:hRule="atLeast"/>
                <w:tblHeader w:val="0"/>
              </w:trPr>
              <w:tc>
                <w:tcPr>
                  <w:vAlign w:val="top"/>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৩.</w:t>
                  </w:r>
                </w:p>
              </w:tc>
              <w:tc>
                <w:tcPr>
                  <w:vAlign w:val="top"/>
                </w:tcPr>
                <w:p w:rsidR="00000000" w:rsidDel="00000000" w:rsidP="00000000" w:rsidRDefault="00000000" w:rsidRPr="00000000" w14:paraId="00000192">
                  <w:pPr>
                    <w:spacing w:after="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উদ্যোক্তার প্রস্তাবিত উদ্যোগের আইডিয়া উন্নয়ন, ব্যবসা পরিচালনা, বাজারজাতকরণ ইত্যাদি বিষয়সহ অন্যান্য কারিগরি বিষয় (পণ্য উৎপাদন, প্রক্রিয়াজাতকরণ, যন্ত্রপাতি মেরামত ইত্যাদি) বিশদভাবে উল্লেখপূর্বক Feasibility Study Report;</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0" w:right="0" w:firstLine="0"/>
                    <w:jc w:val="left"/>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85" w:hRule="atLeast"/>
                <w:tblHeader w:val="0"/>
              </w:trPr>
              <w:tc>
                <w:tcPr>
                  <w:vAlign w:val="top"/>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Nikosh" w:cs="Nikosh" w:eastAsia="Nikosh" w:hAnsi="Nikosh"/>
                      <w:b w:val="0"/>
                      <w:i w:val="0"/>
                      <w:smallCaps w:val="0"/>
                      <w:strike w:val="0"/>
                      <w:color w:val="000000"/>
                      <w:sz w:val="22"/>
                      <w:szCs w:val="22"/>
                      <w:u w:val="none"/>
                      <w:shd w:fill="auto" w:val="clear"/>
                      <w:vertAlign w:val="baseline"/>
                    </w:rPr>
                  </w:pPr>
                  <w:r w:rsidDel="00000000" w:rsidR="00000000" w:rsidRPr="00000000">
                    <w:rPr>
                      <w:rFonts w:ascii="Nikosh" w:cs="Nikosh" w:eastAsia="Nikosh" w:hAnsi="Nikosh"/>
                      <w:b w:val="0"/>
                      <w:i w:val="0"/>
                      <w:smallCaps w:val="0"/>
                      <w:strike w:val="0"/>
                      <w:color w:val="000000"/>
                      <w:sz w:val="22"/>
                      <w:szCs w:val="22"/>
                      <w:u w:val="none"/>
                      <w:shd w:fill="auto" w:val="clear"/>
                      <w:vertAlign w:val="baseline"/>
                      <w:rtl w:val="0"/>
                    </w:rPr>
                    <w:t xml:space="preserve">৪.</w:t>
                  </w:r>
                </w:p>
              </w:tc>
              <w:tc>
                <w:tcPr>
                  <w:vAlign w:val="top"/>
                </w:tcPr>
                <w:p w:rsidR="00000000" w:rsidDel="00000000" w:rsidP="00000000" w:rsidRDefault="00000000" w:rsidRPr="00000000" w14:paraId="00000195">
                  <w:pPr>
                    <w:spacing w:after="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প্রযোজ্য ক্ষেত্রে দোকান/ঘর ভাড়া চুক্তিনামা, পজিশনের দলিল, টিন (TIN) সার্টিফিকেট, একক মালিক (স্বত্বাধিকারী)/অংশীদার/পরিচালকদের ব্যক্তিগত সম্পদ ও দায় বিবরণী (আইটি-১০বি); ভ্যাট সার্টিফিকেট, কর্মচারীগণের নাম, পদবী, এবং মাসিক বেতনের তালিকা, মজুদ মাল ও তার বর্তমান মূল্যের তালিকা, স্থায়ী সম্পদের তালিকা ও মূল্য, দেনাদারগণের তালিকা, পাওনাদারগণের তালিকা, ব্যবসার বিগত ১ বৎসরের বিক্রয়ও লাভের হিসারের বিবরনী।</w:t>
                  </w:r>
                </w:p>
              </w:tc>
            </w:tr>
          </w:tbl>
          <w:p w:rsidR="00000000" w:rsidDel="00000000" w:rsidP="00000000" w:rsidRDefault="00000000" w:rsidRPr="00000000" w14:paraId="00000196">
            <w:pPr>
              <w:pStyle w:val="Heading3"/>
              <w:spacing w:after="40" w:before="0" w:lineRule="auto"/>
              <w:rPr>
                <w:rFonts w:ascii="Nikosh" w:cs="Nikosh" w:eastAsia="Nikosh" w:hAnsi="Nikosh"/>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197">
            <w:pPr>
              <w:spacing w:after="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পরিশোধ পদ্ধতিঃ ঋণের ধরণ অনুযায়ী কিস্তিতে পরিশোধযোগ্য।</w:t>
            </w:r>
          </w:p>
        </w:tc>
        <w:tc>
          <w:tcPr>
            <w:vAlign w:val="top"/>
          </w:tcPr>
          <w:p w:rsidR="00000000" w:rsidDel="00000000" w:rsidP="00000000" w:rsidRDefault="00000000" w:rsidRPr="00000000" w14:paraId="00000198">
            <w:pPr>
              <w:spacing w:after="120" w:line="240" w:lineRule="auto"/>
              <w:ind w:right="396"/>
              <w:jc w:val="center"/>
              <w:rPr>
                <w:rFonts w:ascii="Nikosh" w:cs="Nikosh" w:eastAsia="Nikosh" w:hAnsi="Nikosh"/>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199">
            <w:pPr>
              <w:pStyle w:val="Heading3"/>
              <w:spacing w:after="0" w:before="0" w:lineRule="auto"/>
              <w:jc w:val="center"/>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পূর্ণাঙ্গ প্রস্তাব প্রাপ্তির ১৫ দিনের মধ্যে</w:t>
            </w:r>
          </w:p>
        </w:tc>
        <w:tc>
          <w:tcPr>
            <w:vAlign w:val="top"/>
          </w:tcPr>
          <w:p w:rsidR="00000000" w:rsidDel="00000000" w:rsidP="00000000" w:rsidRDefault="00000000" w:rsidRPr="00000000" w14:paraId="0000019A">
            <w:pPr>
              <w:spacing w:after="120" w:line="240" w:lineRule="auto"/>
              <w:ind w:right="396"/>
              <w:jc w:val="center"/>
              <w:rPr>
                <w:rFonts w:ascii="Nikosh" w:cs="Nikosh" w:eastAsia="Nikosh" w:hAnsi="Nikosh"/>
                <w:b w:val="0"/>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19C">
            <w:pPr>
              <w:pStyle w:val="Heading3"/>
              <w:spacing w:after="0" w:before="0" w:lineRule="auto"/>
              <w:rPr>
                <w:rFonts w:ascii="Nikosh" w:cs="Nikosh" w:eastAsia="Nikosh" w:hAnsi="Nikosh"/>
                <w:color w:val="000000"/>
                <w:sz w:val="22"/>
                <w:szCs w:val="22"/>
                <w:vertAlign w:val="baseline"/>
              </w:rPr>
            </w:pPr>
            <w:r w:rsidDel="00000000" w:rsidR="00000000" w:rsidRPr="00000000">
              <w:rPr>
                <w:rFonts w:ascii="Nikosh" w:cs="Nikosh" w:eastAsia="Nikosh" w:hAnsi="Nikosh"/>
                <w:b w:val="1"/>
                <w:color w:val="000000"/>
                <w:sz w:val="22"/>
                <w:szCs w:val="22"/>
                <w:vertAlign w:val="baseline"/>
                <w:rtl w:val="0"/>
              </w:rPr>
              <w:t xml:space="preserve">১১. </w:t>
            </w:r>
            <w:r w:rsidDel="00000000" w:rsidR="00000000" w:rsidRPr="00000000">
              <w:rPr>
                <w:rtl w:val="0"/>
              </w:rPr>
            </w:r>
          </w:p>
        </w:tc>
        <w:tc>
          <w:tcPr>
            <w:vAlign w:val="top"/>
          </w:tcPr>
          <w:p w:rsidR="00000000" w:rsidDel="00000000" w:rsidP="00000000" w:rsidRDefault="00000000" w:rsidRPr="00000000" w14:paraId="0000019D">
            <w:pPr>
              <w:spacing w:after="0" w:line="240" w:lineRule="auto"/>
              <w:rPr>
                <w:rFonts w:ascii="Nikosh" w:cs="Nikosh" w:eastAsia="Nikosh" w:hAnsi="Nikosh"/>
                <w:b w:val="0"/>
                <w:color w:val="000000"/>
                <w:vertAlign w:val="baseline"/>
              </w:rPr>
            </w:pPr>
            <w:r w:rsidDel="00000000" w:rsidR="00000000" w:rsidRPr="00000000">
              <w:rPr>
                <w:rFonts w:ascii="Nikosh" w:cs="Nikosh" w:eastAsia="Nikosh" w:hAnsi="Nikosh"/>
                <w:color w:val="000000"/>
                <w:vertAlign w:val="baseline"/>
                <w:rtl w:val="0"/>
              </w:rPr>
              <w:t xml:space="preserve">সঞ্চয়ী হিসাব</w:t>
            </w:r>
            <w:r w:rsidDel="00000000" w:rsidR="00000000" w:rsidRPr="00000000">
              <w:rPr>
                <w:rtl w:val="0"/>
              </w:rPr>
            </w:r>
          </w:p>
        </w:tc>
        <w:tc>
          <w:tcPr>
            <w:vMerge w:val="restart"/>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vertAlign w:val="baseline"/>
              </w:rPr>
            </w:pPr>
            <w:r w:rsidDel="00000000" w:rsidR="00000000" w:rsidRPr="00000000">
              <w:rPr>
                <w:rtl w:val="0"/>
              </w:rPr>
            </w:r>
          </w:p>
          <w:tbl>
            <w:tblPr>
              <w:tblStyle w:val="Table22"/>
              <w:tblW w:w="4359.0" w:type="dxa"/>
              <w:jc w:val="left"/>
              <w:tblLayout w:type="fixed"/>
              <w:tblLook w:val="0000"/>
            </w:tblPr>
            <w:tblGrid>
              <w:gridCol w:w="607"/>
              <w:gridCol w:w="3752"/>
              <w:tblGridChange w:id="0">
                <w:tblGrid>
                  <w:gridCol w:w="607"/>
                  <w:gridCol w:w="3752"/>
                </w:tblGrid>
              </w:tblGridChange>
            </w:tblGrid>
            <w:tr>
              <w:trPr>
                <w:cantSplit w:val="0"/>
                <w:tblHeader w:val="0"/>
              </w:trPr>
              <w:tc>
                <w:tcPr>
                  <w:vAlign w:val="top"/>
                </w:tcPr>
                <w:p w:rsidR="00000000" w:rsidDel="00000000" w:rsidP="00000000" w:rsidRDefault="00000000" w:rsidRPr="00000000" w14:paraId="0000019F">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১.</w:t>
                  </w:r>
                </w:p>
              </w:tc>
              <w:tc>
                <w:tcPr>
                  <w:vAlign w:val="top"/>
                </w:tcPr>
                <w:p w:rsidR="00000000" w:rsidDel="00000000" w:rsidP="00000000" w:rsidRDefault="00000000" w:rsidRPr="00000000" w14:paraId="000001A0">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আবেদনকারীর ০২ (দুই) কপি ও নমিনির ০১ (এক) কপি পাসপোর্ট সাইজের ছবি;</w:t>
                  </w:r>
                </w:p>
              </w:tc>
            </w:tr>
            <w:tr>
              <w:trPr>
                <w:cantSplit w:val="0"/>
                <w:tblHeader w:val="0"/>
              </w:trPr>
              <w:tc>
                <w:tcPr>
                  <w:vAlign w:val="top"/>
                </w:tcPr>
                <w:p w:rsidR="00000000" w:rsidDel="00000000" w:rsidP="00000000" w:rsidRDefault="00000000" w:rsidRPr="00000000" w14:paraId="000001A1">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২.</w:t>
                  </w:r>
                </w:p>
                <w:p w:rsidR="00000000" w:rsidDel="00000000" w:rsidP="00000000" w:rsidRDefault="00000000" w:rsidRPr="00000000" w14:paraId="000001A2">
                  <w:pPr>
                    <w:spacing w:after="0" w:line="240" w:lineRule="auto"/>
                    <w:rPr>
                      <w:rFonts w:ascii="Nikosh" w:cs="Nikosh" w:eastAsia="Nikosh" w:hAnsi="Nikosh"/>
                      <w:color w:val="000000"/>
                      <w:vertAlign w:val="baseline"/>
                    </w:rPr>
                  </w:pPr>
                  <w:r w:rsidDel="00000000" w:rsidR="00000000" w:rsidRPr="00000000">
                    <w:rPr>
                      <w:rtl w:val="0"/>
                    </w:rPr>
                  </w:r>
                </w:p>
              </w:tc>
              <w:tc>
                <w:tcPr>
                  <w:vAlign w:val="top"/>
                </w:tcPr>
                <w:p w:rsidR="00000000" w:rsidDel="00000000" w:rsidP="00000000" w:rsidRDefault="00000000" w:rsidRPr="00000000" w14:paraId="000001A3">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আবেদনকারীর পাসপোর্ট/জাতীয় পরিচয়পত্র/ জন্মনিবন্ধন/ড্রাইভিং লাইসেন্স এর সত্যায়িত ফটোকপি;</w:t>
                  </w:r>
                </w:p>
              </w:tc>
            </w:tr>
            <w:tr>
              <w:trPr>
                <w:cantSplit w:val="0"/>
                <w:tblHeader w:val="0"/>
              </w:trPr>
              <w:tc>
                <w:tcPr>
                  <w:vAlign w:val="top"/>
                </w:tcPr>
                <w:p w:rsidR="00000000" w:rsidDel="00000000" w:rsidP="00000000" w:rsidRDefault="00000000" w:rsidRPr="00000000" w14:paraId="000001A4">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৩.</w:t>
                  </w:r>
                </w:p>
              </w:tc>
              <w:tc>
                <w:tcPr>
                  <w:vAlign w:val="top"/>
                </w:tcPr>
                <w:p w:rsidR="00000000" w:rsidDel="00000000" w:rsidP="00000000" w:rsidRDefault="00000000" w:rsidRPr="00000000" w14:paraId="000001A5">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নমিনির সত্যায়িত জাতীয় পরিচয়পত্র/জন্মনিবন্ধন/</w:t>
                  </w:r>
                </w:p>
                <w:p w:rsidR="00000000" w:rsidDel="00000000" w:rsidP="00000000" w:rsidRDefault="00000000" w:rsidRPr="00000000" w14:paraId="000001A6">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ড্রাইভিং লাইসেন্স এর  ফটোকপি;</w:t>
                  </w:r>
                </w:p>
              </w:tc>
            </w:tr>
            <w:tr>
              <w:trPr>
                <w:cantSplit w:val="0"/>
                <w:trHeight w:val="585" w:hRule="atLeast"/>
                <w:tblHeader w:val="0"/>
              </w:trPr>
              <w:tc>
                <w:tcPr>
                  <w:vAlign w:val="top"/>
                </w:tcPr>
                <w:p w:rsidR="00000000" w:rsidDel="00000000" w:rsidP="00000000" w:rsidRDefault="00000000" w:rsidRPr="00000000" w14:paraId="000001A7">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৪.</w:t>
                  </w:r>
                </w:p>
              </w:tc>
              <w:tc>
                <w:tcPr>
                  <w:vAlign w:val="top"/>
                </w:tcPr>
                <w:p w:rsidR="00000000" w:rsidDel="00000000" w:rsidP="00000000" w:rsidRDefault="00000000" w:rsidRPr="00000000" w14:paraId="000001A8">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হিসাব খোলার সময় বাংলাদেশ ব্যাংকের সার্কুলার অনুযায়ী TIN সার্টিফিকেট (যদি থাকে)।</w:t>
                  </w:r>
                </w:p>
              </w:tc>
            </w:tr>
          </w:tbl>
          <w:p w:rsidR="00000000" w:rsidDel="00000000" w:rsidP="00000000" w:rsidRDefault="00000000" w:rsidRPr="00000000" w14:paraId="000001A9">
            <w:pPr>
              <w:pStyle w:val="Heading3"/>
              <w:spacing w:after="40" w:before="0" w:lineRule="auto"/>
              <w:rPr>
                <w:rFonts w:ascii="Nikosh" w:cs="Nikosh" w:eastAsia="Nikosh" w:hAnsi="Nikosh"/>
                <w:b w:val="0"/>
                <w:color w:val="000000"/>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1AA">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আবেদন ফরম (বিনামূল্যে);</w:t>
            </w:r>
          </w:p>
          <w:p w:rsidR="00000000" w:rsidDel="00000000" w:rsidP="00000000" w:rsidRDefault="00000000" w:rsidRPr="00000000" w14:paraId="000001AB">
            <w:pPr>
              <w:spacing w:after="0" w:line="240" w:lineRule="auto"/>
              <w:rPr>
                <w:rFonts w:ascii="Nikosh" w:cs="Nikosh" w:eastAsia="Nikosh" w:hAnsi="Nikosh"/>
                <w:color w:val="000000"/>
                <w:vertAlign w:val="baseline"/>
              </w:rPr>
            </w:pPr>
            <w:r w:rsidDel="00000000" w:rsidR="00000000" w:rsidRPr="00000000">
              <w:rPr>
                <w:rtl w:val="0"/>
              </w:rPr>
            </w:r>
          </w:p>
          <w:tbl>
            <w:tblPr>
              <w:tblStyle w:val="Table23"/>
              <w:tblW w:w="2552.0" w:type="dxa"/>
              <w:jc w:val="left"/>
              <w:tblLayout w:type="fixed"/>
              <w:tblLook w:val="0000"/>
            </w:tblPr>
            <w:tblGrid>
              <w:gridCol w:w="392"/>
              <w:gridCol w:w="2160"/>
              <w:tblGridChange w:id="0">
                <w:tblGrid>
                  <w:gridCol w:w="392"/>
                  <w:gridCol w:w="2160"/>
                </w:tblGrid>
              </w:tblGridChange>
            </w:tblGrid>
            <w:tr>
              <w:trPr>
                <w:cantSplit w:val="0"/>
                <w:trHeight w:val="422" w:hRule="atLeast"/>
                <w:tblHeader w:val="0"/>
              </w:trPr>
              <w:tc>
                <w:tcPr>
                  <w:vAlign w:val="top"/>
                </w:tcPr>
                <w:p w:rsidR="00000000" w:rsidDel="00000000" w:rsidP="00000000" w:rsidRDefault="00000000" w:rsidRPr="00000000" w14:paraId="000001AC">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১.</w:t>
                  </w:r>
                </w:p>
              </w:tc>
              <w:tc>
                <w:tcPr>
                  <w:vAlign w:val="top"/>
                </w:tcPr>
                <w:p w:rsidR="00000000" w:rsidDel="00000000" w:rsidP="00000000" w:rsidRDefault="00000000" w:rsidRPr="00000000" w14:paraId="000001AD">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৫০০/- (পাঁচশত) টাকা জমা করে সঞ্চয়ী হিসাব খোলা যায়।</w:t>
                  </w:r>
                </w:p>
              </w:tc>
            </w:tr>
            <w:tr>
              <w:trPr>
                <w:cantSplit w:val="0"/>
                <w:trHeight w:val="633" w:hRule="atLeast"/>
                <w:tblHeader w:val="0"/>
              </w:trPr>
              <w:tc>
                <w:tcPr>
                  <w:vAlign w:val="top"/>
                </w:tcPr>
                <w:p w:rsidR="00000000" w:rsidDel="00000000" w:rsidP="00000000" w:rsidRDefault="00000000" w:rsidRPr="00000000" w14:paraId="000001AE">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২.</w:t>
                  </w:r>
                </w:p>
              </w:tc>
              <w:tc>
                <w:tcPr>
                  <w:vAlign w:val="top"/>
                </w:tcPr>
                <w:p w:rsidR="00000000" w:rsidDel="00000000" w:rsidP="00000000" w:rsidRDefault="00000000" w:rsidRPr="00000000" w14:paraId="000001AF">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সর্বনিম্ন =৫০,০০০/- টাকা এবং এর গুনিতক সবোর্চ্চ =১০,০০,০০০/- টাকা পর্যন্ত জমা দিয়ে একাউন্ট খোলা যায়।</w:t>
                  </w:r>
                </w:p>
              </w:tc>
            </w:tr>
            <w:tr>
              <w:trPr>
                <w:cantSplit w:val="0"/>
                <w:trHeight w:val="242" w:hRule="atLeast"/>
                <w:tblHeader w:val="0"/>
              </w:trPr>
              <w:tc>
                <w:tcPr>
                  <w:vAlign w:val="top"/>
                </w:tcPr>
                <w:p w:rsidR="00000000" w:rsidDel="00000000" w:rsidP="00000000" w:rsidRDefault="00000000" w:rsidRPr="00000000" w14:paraId="000001B0">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৩.</w:t>
                  </w:r>
                </w:p>
              </w:tc>
              <w:tc>
                <w:tcPr>
                  <w:vAlign w:val="top"/>
                </w:tcPr>
                <w:p w:rsidR="00000000" w:rsidDel="00000000" w:rsidP="00000000" w:rsidRDefault="00000000" w:rsidRPr="00000000" w14:paraId="000001B1">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মাসিক জমার ক্ষেত্রে =৫০০/- বা এর গুনিতক এবং =১০,০০০/- টাকা এর মধ্যে এবং এককালীন জমার ক্ষেত্রে =১,০০,০০০/- হতে তদুর্ধ্ব টাকা জমা করে হিসাব খোলা যায়।</w:t>
                  </w:r>
                </w:p>
              </w:tc>
            </w:tr>
            <w:tr>
              <w:trPr>
                <w:cantSplit w:val="0"/>
                <w:trHeight w:val="633" w:hRule="atLeast"/>
                <w:tblHeader w:val="0"/>
              </w:trPr>
              <w:tc>
                <w:tcPr>
                  <w:vAlign w:val="top"/>
                </w:tcPr>
                <w:p w:rsidR="00000000" w:rsidDel="00000000" w:rsidP="00000000" w:rsidRDefault="00000000" w:rsidRPr="00000000" w14:paraId="000001B2">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৪.</w:t>
                  </w:r>
                </w:p>
              </w:tc>
              <w:tc>
                <w:tcPr>
                  <w:vAlign w:val="top"/>
                </w:tcPr>
                <w:p w:rsidR="00000000" w:rsidDel="00000000" w:rsidP="00000000" w:rsidRDefault="00000000" w:rsidRPr="00000000" w14:paraId="000001B3">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মাসিক জমার ক্ষেত্রে= ৫০০/- বা এর গুনিতক এবং =১০,০০০/- টাকা এর মধ্যে জমা করে হিসাব খোলা যায়।</w:t>
                  </w:r>
                </w:p>
              </w:tc>
            </w:tr>
            <w:tr>
              <w:trPr>
                <w:cantSplit w:val="0"/>
                <w:trHeight w:val="119" w:hRule="atLeast"/>
                <w:tblHeader w:val="0"/>
              </w:trPr>
              <w:tc>
                <w:tcPr>
                  <w:vAlign w:val="top"/>
                </w:tcPr>
                <w:p w:rsidR="00000000" w:rsidDel="00000000" w:rsidP="00000000" w:rsidRDefault="00000000" w:rsidRPr="00000000" w14:paraId="000001B4">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৫.</w:t>
                  </w:r>
                </w:p>
              </w:tc>
              <w:tc>
                <w:tcPr>
                  <w:vAlign w:val="top"/>
                </w:tcPr>
                <w:p w:rsidR="00000000" w:rsidDel="00000000" w:rsidP="00000000" w:rsidRDefault="00000000" w:rsidRPr="00000000" w14:paraId="000001B5">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মাসিক ১০০০/-,  ২০০০/-, ৩০০০/, ৫০০০/-, ১০০০০/-, ১৫০০০/-, ২০০০০/, ২৫০০০/- টাকা  জমা করে হিসাব খোলা যায়।</w:t>
                  </w:r>
                </w:p>
                <w:p w:rsidR="00000000" w:rsidDel="00000000" w:rsidP="00000000" w:rsidRDefault="00000000" w:rsidRPr="00000000" w14:paraId="000001B6">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এককালীন ৫০,০০০/- টাকা বা তদুর্ধ্ব টাকা জমা করে হিসাব খোলা যায়।</w:t>
                  </w:r>
                </w:p>
              </w:tc>
            </w:tr>
            <w:tr>
              <w:trPr>
                <w:cantSplit w:val="0"/>
                <w:trHeight w:val="633" w:hRule="atLeast"/>
                <w:tblHeader w:val="0"/>
              </w:trPr>
              <w:tc>
                <w:tcPr>
                  <w:vAlign w:val="top"/>
                </w:tcPr>
                <w:p w:rsidR="00000000" w:rsidDel="00000000" w:rsidP="00000000" w:rsidRDefault="00000000" w:rsidRPr="00000000" w14:paraId="000001B7">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৬.</w:t>
                  </w:r>
                </w:p>
              </w:tc>
              <w:tc>
                <w:tcPr>
                  <w:vAlign w:val="top"/>
                </w:tcPr>
                <w:p w:rsidR="00000000" w:rsidDel="00000000" w:rsidP="00000000" w:rsidRDefault="00000000" w:rsidRPr="00000000" w14:paraId="000001B8">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হিসাব খোলার সময় নূন্যতম ১০০ (একশত) টাকা জমা দিয়ে হিসাব খোলা যায়।  </w:t>
                  </w:r>
                </w:p>
              </w:tc>
            </w:tr>
          </w:tbl>
          <w:p w:rsidR="00000000" w:rsidDel="00000000" w:rsidP="00000000" w:rsidRDefault="00000000" w:rsidRPr="00000000" w14:paraId="000001B9">
            <w:pPr>
              <w:spacing w:after="0" w:line="240" w:lineRule="auto"/>
              <w:rPr>
                <w:rFonts w:ascii="Nikosh" w:cs="Nikosh" w:eastAsia="Nikosh" w:hAnsi="Nikosh"/>
                <w:color w:val="000000"/>
                <w:vertAlign w:val="baseline"/>
              </w:rPr>
            </w:pPr>
            <w:r w:rsidDel="00000000" w:rsidR="00000000" w:rsidRPr="00000000">
              <w:rPr>
                <w:rtl w:val="0"/>
              </w:rPr>
            </w:r>
          </w:p>
        </w:tc>
        <w:tc>
          <w:tcPr>
            <w:vMerge w:val="restart"/>
            <w:vAlign w:val="top"/>
          </w:tcPr>
          <w:p w:rsidR="00000000" w:rsidDel="00000000" w:rsidP="00000000" w:rsidRDefault="00000000" w:rsidRPr="00000000" w14:paraId="000001BA">
            <w:pPr>
              <w:spacing w:after="120" w:line="240" w:lineRule="auto"/>
              <w:ind w:right="396"/>
              <w:jc w:val="center"/>
              <w:rPr>
                <w:rFonts w:ascii="Nikosh" w:cs="Nikosh" w:eastAsia="Nikosh" w:hAnsi="Nikosh"/>
                <w:b w:val="0"/>
                <w:color w:val="000000"/>
                <w:vertAlign w:val="baseline"/>
              </w:rPr>
            </w:pPr>
            <w:r w:rsidDel="00000000" w:rsidR="00000000" w:rsidRPr="00000000">
              <w:rPr>
                <w:rtl w:val="0"/>
              </w:rPr>
            </w:r>
          </w:p>
        </w:tc>
        <w:tc>
          <w:tcPr>
            <w:vMerge w:val="restart"/>
            <w:vAlign w:val="top"/>
          </w:tcPr>
          <w:p w:rsidR="00000000" w:rsidDel="00000000" w:rsidP="00000000" w:rsidRDefault="00000000" w:rsidRPr="00000000" w14:paraId="000001BB">
            <w:pPr>
              <w:pStyle w:val="Heading3"/>
              <w:spacing w:after="0" w:before="0" w:lineRule="auto"/>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০১ কর্মদিবস</w:t>
            </w:r>
          </w:p>
        </w:tc>
        <w:tc>
          <w:tcPr>
            <w:vMerge w:val="restart"/>
            <w:vAlign w:val="top"/>
          </w:tcPr>
          <w:p w:rsidR="00000000" w:rsidDel="00000000" w:rsidP="00000000" w:rsidRDefault="00000000" w:rsidRPr="00000000" w14:paraId="000001BC">
            <w:pPr>
              <w:spacing w:after="120" w:line="240" w:lineRule="auto"/>
              <w:ind w:right="396"/>
              <w:jc w:val="center"/>
              <w:rPr>
                <w:rFonts w:ascii="Nikosh" w:cs="Nikosh" w:eastAsia="Nikosh" w:hAnsi="Nikosh"/>
                <w:b w:val="0"/>
                <w:color w:val="000000"/>
                <w:vertAlign w:val="baseline"/>
              </w:rPr>
            </w:pPr>
            <w:r w:rsidDel="00000000" w:rsidR="00000000" w:rsidRPr="00000000">
              <w:rPr>
                <w:rtl w:val="0"/>
              </w:rPr>
            </w:r>
          </w:p>
        </w:tc>
        <w:tc>
          <w:tcPr>
            <w:vMerge w:val="restart"/>
            <w:vAlign w:val="top"/>
          </w:tcPr>
          <w:p w:rsidR="00000000" w:rsidDel="00000000" w:rsidP="00000000" w:rsidRDefault="00000000" w:rsidRPr="00000000" w14:paraId="000001BD">
            <w:pPr>
              <w:pStyle w:val="Heading3"/>
              <w:spacing w:after="0" w:before="0" w:lineRule="auto"/>
              <w:jc w:val="center"/>
              <w:rPr>
                <w:rFonts w:ascii="Nikosh" w:cs="Nikosh" w:eastAsia="Nikosh" w:hAnsi="Nikosh"/>
                <w:color w:val="000000"/>
                <w:sz w:val="22"/>
                <w:szCs w:val="22"/>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1BE">
            <w:pPr>
              <w:pStyle w:val="Heading3"/>
              <w:spacing w:after="0" w:before="0" w:lineRule="auto"/>
              <w:rPr>
                <w:rFonts w:ascii="Nikosh" w:cs="Nikosh" w:eastAsia="Nikosh" w:hAnsi="Nikosh"/>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1BF">
            <w:pPr>
              <w:spacing w:line="240" w:lineRule="auto"/>
              <w:rPr>
                <w:rFonts w:ascii="Nikosh" w:cs="Nikosh" w:eastAsia="Nikosh" w:hAnsi="Nikosh"/>
                <w:b w:val="0"/>
                <w:color w:val="000000"/>
                <w:vertAlign w:val="baseline"/>
              </w:rPr>
            </w:pPr>
            <w:r w:rsidDel="00000000" w:rsidR="00000000" w:rsidRPr="00000000">
              <w:rPr>
                <w:rFonts w:ascii="Nikosh" w:cs="Nikosh" w:eastAsia="Nikosh" w:hAnsi="Nikosh"/>
                <w:color w:val="000000"/>
                <w:vertAlign w:val="baseline"/>
                <w:rtl w:val="0"/>
              </w:rPr>
              <w:t xml:space="preserve">বঙ্গবন্ধু ডাবল বেনিফিট স্কীম</w:t>
            </w:r>
            <w:r w:rsidDel="00000000" w:rsidR="00000000" w:rsidRPr="00000000">
              <w:rPr>
                <w:rtl w:val="0"/>
              </w:rPr>
            </w:r>
          </w:p>
        </w:tc>
        <w:tc>
          <w:tcPr>
            <w:vMerge w:val="continue"/>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1C6">
            <w:pPr>
              <w:pStyle w:val="Heading3"/>
              <w:spacing w:after="0" w:before="0" w:lineRule="auto"/>
              <w:rPr>
                <w:rFonts w:ascii="Nikosh" w:cs="Nikosh" w:eastAsia="Nikosh" w:hAnsi="Nikosh"/>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1C7">
            <w:pPr>
              <w:spacing w:line="240" w:lineRule="auto"/>
              <w:rPr>
                <w:rFonts w:ascii="Nikosh" w:cs="Nikosh" w:eastAsia="Nikosh" w:hAnsi="Nikosh"/>
                <w:b w:val="0"/>
                <w:color w:val="000000"/>
                <w:vertAlign w:val="baseline"/>
              </w:rPr>
            </w:pPr>
            <w:r w:rsidDel="00000000" w:rsidR="00000000" w:rsidRPr="00000000">
              <w:rPr>
                <w:rFonts w:ascii="Nikosh" w:cs="Nikosh" w:eastAsia="Nikosh" w:hAnsi="Nikosh"/>
                <w:color w:val="000000"/>
                <w:vertAlign w:val="baseline"/>
                <w:rtl w:val="0"/>
              </w:rPr>
              <w:t xml:space="preserve">বঙ্গবন্ধু শিক্ষা সঞ্চয়ী স্কীম</w:t>
            </w:r>
            <w:r w:rsidDel="00000000" w:rsidR="00000000" w:rsidRPr="00000000">
              <w:rPr>
                <w:rtl w:val="0"/>
              </w:rPr>
            </w:r>
          </w:p>
        </w:tc>
        <w:tc>
          <w:tcPr>
            <w:vMerge w:val="continue"/>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1CE">
            <w:pPr>
              <w:pStyle w:val="Heading3"/>
              <w:spacing w:after="0" w:before="0" w:lineRule="auto"/>
              <w:rPr>
                <w:rFonts w:ascii="Nikosh" w:cs="Nikosh" w:eastAsia="Nikosh" w:hAnsi="Nikosh"/>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1CF">
            <w:pPr>
              <w:spacing w:line="240" w:lineRule="auto"/>
              <w:rPr>
                <w:rFonts w:ascii="Nikosh" w:cs="Nikosh" w:eastAsia="Nikosh" w:hAnsi="Nikosh"/>
                <w:b w:val="0"/>
                <w:color w:val="000000"/>
                <w:vertAlign w:val="baseline"/>
              </w:rPr>
            </w:pPr>
            <w:r w:rsidDel="00000000" w:rsidR="00000000" w:rsidRPr="00000000">
              <w:rPr>
                <w:rFonts w:ascii="Nikosh" w:cs="Nikosh" w:eastAsia="Nikosh" w:hAnsi="Nikosh"/>
                <w:color w:val="000000"/>
                <w:vertAlign w:val="baseline"/>
                <w:rtl w:val="0"/>
              </w:rPr>
              <w:t xml:space="preserve">বিবাহ সঞ্চয়ী স্কীম </w:t>
            </w:r>
            <w:r w:rsidDel="00000000" w:rsidR="00000000" w:rsidRPr="00000000">
              <w:rPr>
                <w:rtl w:val="0"/>
              </w:rPr>
            </w:r>
          </w:p>
        </w:tc>
        <w:tc>
          <w:tcPr>
            <w:vMerge w:val="continue"/>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1D6">
            <w:pPr>
              <w:pStyle w:val="Heading3"/>
              <w:spacing w:after="0" w:before="0" w:lineRule="auto"/>
              <w:rPr>
                <w:rFonts w:ascii="Nikosh" w:cs="Nikosh" w:eastAsia="Nikosh" w:hAnsi="Nikosh"/>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1D7">
            <w:pPr>
              <w:spacing w:line="240" w:lineRule="auto"/>
              <w:rPr>
                <w:rFonts w:ascii="Nikosh" w:cs="Nikosh" w:eastAsia="Nikosh" w:hAnsi="Nikosh"/>
                <w:b w:val="0"/>
                <w:color w:val="000000"/>
                <w:vertAlign w:val="baseline"/>
              </w:rPr>
            </w:pPr>
            <w:r w:rsidDel="00000000" w:rsidR="00000000" w:rsidRPr="00000000">
              <w:rPr>
                <w:rFonts w:ascii="Nikosh" w:cs="Nikosh" w:eastAsia="Nikosh" w:hAnsi="Nikosh"/>
                <w:color w:val="000000"/>
                <w:vertAlign w:val="baseline"/>
                <w:rtl w:val="0"/>
              </w:rPr>
              <w:t xml:space="preserve">বঙ্গবন্ধু সঞ্চয়ী স্কীম</w:t>
            </w:r>
            <w:r w:rsidDel="00000000" w:rsidR="00000000" w:rsidRPr="00000000">
              <w:rPr>
                <w:rtl w:val="0"/>
              </w:rPr>
            </w:r>
          </w:p>
        </w:tc>
        <w:tc>
          <w:tcPr>
            <w:vMerge w:val="continue"/>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1DE">
            <w:pPr>
              <w:pStyle w:val="Heading3"/>
              <w:spacing w:after="0" w:before="0" w:lineRule="auto"/>
              <w:rPr>
                <w:rFonts w:ascii="Nikosh" w:cs="Nikosh" w:eastAsia="Nikosh" w:hAnsi="Nikosh"/>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1DF">
            <w:pPr>
              <w:spacing w:line="240" w:lineRule="auto"/>
              <w:rPr>
                <w:rFonts w:ascii="Nikosh" w:cs="Nikosh" w:eastAsia="Nikosh" w:hAnsi="Nikosh"/>
                <w:b w:val="0"/>
                <w:color w:val="000000"/>
                <w:vertAlign w:val="baseline"/>
              </w:rPr>
            </w:pPr>
            <w:r w:rsidDel="00000000" w:rsidR="00000000" w:rsidRPr="00000000">
              <w:rPr>
                <w:rFonts w:ascii="Nikosh" w:cs="Nikosh" w:eastAsia="Nikosh" w:hAnsi="Nikosh"/>
                <w:color w:val="000000"/>
                <w:vertAlign w:val="baseline"/>
                <w:rtl w:val="0"/>
              </w:rPr>
              <w:t xml:space="preserve">মেয়াদী আমানত খোলা</w:t>
            </w:r>
            <w:r w:rsidDel="00000000" w:rsidR="00000000" w:rsidRPr="00000000">
              <w:rPr>
                <w:rtl w:val="0"/>
              </w:rPr>
            </w:r>
          </w:p>
        </w:tc>
        <w:tc>
          <w:tcPr>
            <w:vMerge w:val="continue"/>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1E6">
            <w:pPr>
              <w:pStyle w:val="Heading3"/>
              <w:spacing w:after="0" w:before="0" w:lineRule="auto"/>
              <w:rPr>
                <w:rFonts w:ascii="Nikosh" w:cs="Nikosh" w:eastAsia="Nikosh" w:hAnsi="Nikosh"/>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1E7">
            <w:pPr>
              <w:spacing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পিকেবি স্কুল ব্যাংকিং (PKB-SB)</w:t>
            </w:r>
            <w:r w:rsidDel="00000000" w:rsidR="00000000" w:rsidRPr="00000000">
              <w:rPr>
                <w:rFonts w:ascii="Nikosh" w:cs="Nikosh" w:eastAsia="Nikosh" w:hAnsi="Nikosh"/>
                <w:b w:val="1"/>
                <w:color w:val="000000"/>
                <w:vertAlign w:val="baseline"/>
                <w:rtl w:val="0"/>
              </w:rPr>
              <w:t xml:space="preserve"> </w:t>
            </w:r>
            <w:r w:rsidDel="00000000" w:rsidR="00000000" w:rsidRPr="00000000">
              <w:rPr>
                <w:rFonts w:ascii="Nikosh" w:cs="Nikosh" w:eastAsia="Nikosh" w:hAnsi="Nikosh"/>
                <w:color w:val="000000"/>
                <w:vertAlign w:val="baseline"/>
                <w:rtl w:val="0"/>
              </w:rPr>
              <w:t xml:space="preserve">সঞ্চয়ী স্কীম।</w:t>
            </w:r>
          </w:p>
        </w:tc>
        <w:tc>
          <w:tcPr>
            <w:vAlign w:val="top"/>
          </w:tcPr>
          <w:p w:rsidR="00000000" w:rsidDel="00000000" w:rsidP="00000000" w:rsidRDefault="00000000" w:rsidRPr="00000000" w14:paraId="000001E8">
            <w:pPr>
              <w:spacing w:line="240" w:lineRule="auto"/>
              <w:rPr>
                <w:rFonts w:ascii="Nikosh" w:cs="Nikosh" w:eastAsia="Nikosh" w:hAnsi="Nikosh"/>
                <w:color w:val="000000"/>
                <w:vertAlign w:val="baseline"/>
              </w:rPr>
            </w:pPr>
            <w:r w:rsidDel="00000000" w:rsidR="00000000" w:rsidRPr="00000000">
              <w:rPr>
                <w:rtl w:val="0"/>
              </w:rPr>
            </w:r>
          </w:p>
          <w:tbl>
            <w:tblPr>
              <w:tblStyle w:val="Table24"/>
              <w:tblW w:w="4667.0" w:type="dxa"/>
              <w:jc w:val="left"/>
              <w:tblLayout w:type="fixed"/>
              <w:tblLook w:val="0000"/>
            </w:tblPr>
            <w:tblGrid>
              <w:gridCol w:w="522"/>
              <w:gridCol w:w="4145"/>
              <w:tblGridChange w:id="0">
                <w:tblGrid>
                  <w:gridCol w:w="522"/>
                  <w:gridCol w:w="4145"/>
                </w:tblGrid>
              </w:tblGridChange>
            </w:tblGrid>
            <w:tr>
              <w:trPr>
                <w:cantSplit w:val="0"/>
                <w:trHeight w:val="126" w:hRule="atLeast"/>
                <w:tblHeader w:val="0"/>
              </w:trPr>
              <w:tc>
                <w:tcPr>
                  <w:vAlign w:val="top"/>
                </w:tcPr>
                <w:p w:rsidR="00000000" w:rsidDel="00000000" w:rsidP="00000000" w:rsidRDefault="00000000" w:rsidRPr="00000000" w14:paraId="000001E9">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১.</w:t>
                  </w:r>
                </w:p>
              </w:tc>
              <w:tc>
                <w:tcPr>
                  <w:vAlign w:val="top"/>
                </w:tcPr>
                <w:p w:rsidR="00000000" w:rsidDel="00000000" w:rsidP="00000000" w:rsidRDefault="00000000" w:rsidRPr="00000000" w14:paraId="000001EA">
                  <w:pPr>
                    <w:spacing w:after="0" w:line="240" w:lineRule="auto"/>
                    <w:jc w:val="both"/>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আবেদনকারী ও অভিভাবকের সদ্যতোলা ০২ (দুই) কপি পাসপোর্ট সাইজের সত্যায়িত ছবি। অভিভাবকের জাতীয় পরিচয়পত্র বা কমিশনার/চেয়ারম্যানের নিকট থেকে নাগরিকত্ব সনদ ।</w:t>
                  </w:r>
                </w:p>
              </w:tc>
            </w:tr>
            <w:tr>
              <w:trPr>
                <w:cantSplit w:val="0"/>
                <w:trHeight w:val="373" w:hRule="atLeast"/>
                <w:tblHeader w:val="0"/>
              </w:trPr>
              <w:tc>
                <w:tcPr>
                  <w:vAlign w:val="top"/>
                </w:tcPr>
                <w:p w:rsidR="00000000" w:rsidDel="00000000" w:rsidP="00000000" w:rsidRDefault="00000000" w:rsidRPr="00000000" w14:paraId="000001EB">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২.</w:t>
                  </w:r>
                </w:p>
                <w:p w:rsidR="00000000" w:rsidDel="00000000" w:rsidP="00000000" w:rsidRDefault="00000000" w:rsidRPr="00000000" w14:paraId="000001EC">
                  <w:pPr>
                    <w:spacing w:after="0" w:line="240" w:lineRule="auto"/>
                    <w:rPr>
                      <w:rFonts w:ascii="Nikosh" w:cs="Nikosh" w:eastAsia="Nikosh" w:hAnsi="Nikosh"/>
                      <w:color w:val="000000"/>
                      <w:vertAlign w:val="baseline"/>
                    </w:rPr>
                  </w:pPr>
                  <w:r w:rsidDel="00000000" w:rsidR="00000000" w:rsidRPr="00000000">
                    <w:rPr>
                      <w:rtl w:val="0"/>
                    </w:rPr>
                  </w:r>
                </w:p>
              </w:tc>
              <w:tc>
                <w:tcPr>
                  <w:vAlign w:val="top"/>
                </w:tcPr>
                <w:p w:rsidR="00000000" w:rsidDel="00000000" w:rsidP="00000000" w:rsidRDefault="00000000" w:rsidRPr="00000000" w14:paraId="000001ED">
                  <w:pPr>
                    <w:spacing w:after="0" w:line="240" w:lineRule="auto"/>
                    <w:jc w:val="both"/>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ছাত্র/ছাত্রীদের জন্মনিবন্ধন সনদ এবং শিক্ষা প্রতিষ্ঠানের পরিচয়পত্র/প্রতিষ্ঠান কর্তৃক প্রদত্ত প্রত্যয়নপত্র/সর্বশেষ মাসের বেতন রশিদের সত্যায়িত অনুলিপি।</w:t>
                  </w:r>
                </w:p>
              </w:tc>
            </w:tr>
          </w:tbl>
          <w:p w:rsidR="00000000" w:rsidDel="00000000" w:rsidP="00000000" w:rsidRDefault="00000000" w:rsidRPr="00000000" w14:paraId="000001EE">
            <w:pPr>
              <w:pStyle w:val="Heading3"/>
              <w:spacing w:after="0" w:before="0" w:lineRule="auto"/>
              <w:rPr>
                <w:rFonts w:ascii="Nikosh" w:cs="Nikosh" w:eastAsia="Nikosh" w:hAnsi="Nikosh"/>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1EF">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আবেদন ফরম (বিনামূল্যে);</w:t>
            </w:r>
          </w:p>
          <w:p w:rsidR="00000000" w:rsidDel="00000000" w:rsidP="00000000" w:rsidRDefault="00000000" w:rsidRPr="00000000" w14:paraId="000001F0">
            <w:pPr>
              <w:pStyle w:val="Heading3"/>
              <w:spacing w:after="40" w:before="0" w:lineRule="auto"/>
              <w:jc w:val="both"/>
              <w:rPr>
                <w:rFonts w:ascii="Nikosh" w:cs="Nikosh" w:eastAsia="Nikosh" w:hAnsi="Nikosh"/>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1F1">
            <w:pPr>
              <w:spacing w:after="120" w:line="240" w:lineRule="auto"/>
              <w:ind w:right="396"/>
              <w:jc w:val="center"/>
              <w:rPr>
                <w:rFonts w:ascii="Nikosh" w:cs="Nikosh" w:eastAsia="Nikosh" w:hAnsi="Nikosh"/>
                <w:b w:val="0"/>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1F3">
            <w:pPr>
              <w:spacing w:after="120" w:line="240" w:lineRule="auto"/>
              <w:ind w:right="396"/>
              <w:jc w:val="center"/>
              <w:rPr>
                <w:rFonts w:ascii="Nikosh" w:cs="Nikosh" w:eastAsia="Nikosh" w:hAnsi="Nikosh"/>
                <w:b w:val="0"/>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1F5">
            <w:pPr>
              <w:pStyle w:val="Heading3"/>
              <w:spacing w:after="0" w:before="0" w:lineRule="auto"/>
              <w:rPr>
                <w:rFonts w:ascii="Nikosh" w:cs="Nikosh" w:eastAsia="Nikosh" w:hAnsi="Nikosh"/>
                <w:color w:val="000000"/>
                <w:sz w:val="22"/>
                <w:szCs w:val="22"/>
                <w:vertAlign w:val="baseline"/>
              </w:rPr>
            </w:pPr>
            <w:r w:rsidDel="00000000" w:rsidR="00000000" w:rsidRPr="00000000">
              <w:rPr>
                <w:rFonts w:ascii="Nikosh" w:cs="Nikosh" w:eastAsia="Nikosh" w:hAnsi="Nikosh"/>
                <w:b w:val="1"/>
                <w:color w:val="000000"/>
                <w:sz w:val="22"/>
                <w:szCs w:val="22"/>
                <w:vertAlign w:val="baseline"/>
                <w:rtl w:val="0"/>
              </w:rPr>
              <w:t xml:space="preserve">১২.</w:t>
            </w:r>
            <w:r w:rsidDel="00000000" w:rsidR="00000000" w:rsidRPr="00000000">
              <w:rPr>
                <w:rtl w:val="0"/>
              </w:rPr>
            </w:r>
          </w:p>
        </w:tc>
        <w:tc>
          <w:tcPr>
            <w:vAlign w:val="top"/>
          </w:tcPr>
          <w:p w:rsidR="00000000" w:rsidDel="00000000" w:rsidP="00000000" w:rsidRDefault="00000000" w:rsidRPr="00000000" w14:paraId="000001F6">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বিদেশগামী কর্মীদের রেজিস্ট্রেশন ফি গ্রহণ। </w:t>
            </w:r>
          </w:p>
        </w:tc>
        <w:tc>
          <w:tcPr>
            <w:vAlign w:val="top"/>
          </w:tcPr>
          <w:p w:rsidR="00000000" w:rsidDel="00000000" w:rsidP="00000000" w:rsidRDefault="00000000" w:rsidRPr="00000000" w14:paraId="000001F7">
            <w:pPr>
              <w:spacing w:after="0" w:line="240" w:lineRule="auto"/>
              <w:rPr>
                <w:rFonts w:ascii="Nikosh" w:cs="Nikosh" w:eastAsia="Nikosh" w:hAnsi="Nikosh"/>
                <w:b w:val="1"/>
                <w:color w:val="000000"/>
                <w:vertAlign w:val="baseline"/>
              </w:rPr>
            </w:pPr>
            <w:r w:rsidDel="00000000" w:rsidR="00000000" w:rsidRPr="00000000">
              <w:rPr>
                <w:rFonts w:ascii="Nikosh" w:cs="Nikosh" w:eastAsia="Nikosh" w:hAnsi="Nikosh"/>
                <w:b w:val="0"/>
                <w:color w:val="000000"/>
                <w:vertAlign w:val="baseline"/>
                <w:rtl w:val="0"/>
              </w:rPr>
              <w:t xml:space="preserve">১.পাসপোর্ট এর মূল কপিসহ ১ সেট ফটোকপি, ভিসার ফটোকপি;</w:t>
            </w:r>
            <w:r w:rsidDel="00000000" w:rsidR="00000000" w:rsidRPr="00000000">
              <w:rPr>
                <w:rtl w:val="0"/>
              </w:rPr>
            </w:r>
          </w:p>
          <w:p w:rsidR="00000000" w:rsidDel="00000000" w:rsidP="00000000" w:rsidRDefault="00000000" w:rsidRPr="00000000" w14:paraId="000001F8">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b w:val="0"/>
                <w:color w:val="000000"/>
                <w:vertAlign w:val="baseline"/>
                <w:rtl w:val="0"/>
              </w:rPr>
              <w:t xml:space="preserve">২.মন্ত্রণালয় কর্তৃক নির্ধারিত ফরমে আবেদন পত্র। </w:t>
            </w:r>
            <w:r w:rsidDel="00000000" w:rsidR="00000000" w:rsidRPr="00000000">
              <w:rPr>
                <w:rtl w:val="0"/>
              </w:rPr>
            </w:r>
          </w:p>
        </w:tc>
        <w:tc>
          <w:tcPr>
            <w:vAlign w:val="top"/>
          </w:tcPr>
          <w:p w:rsidR="00000000" w:rsidDel="00000000" w:rsidP="00000000" w:rsidRDefault="00000000" w:rsidRPr="00000000" w14:paraId="000001F9">
            <w:pPr>
              <w:spacing w:after="0" w:line="240" w:lineRule="auto"/>
              <w:jc w:val="both"/>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 </w:t>
            </w:r>
            <w:r w:rsidDel="00000000" w:rsidR="00000000" w:rsidRPr="00000000">
              <w:rPr>
                <w:rFonts w:ascii="Nikosh" w:cs="Nikosh" w:eastAsia="Nikosh" w:hAnsi="Nikosh"/>
                <w:b w:val="1"/>
                <w:color w:val="000000"/>
                <w:vertAlign w:val="baseline"/>
                <w:rtl w:val="0"/>
              </w:rPr>
              <w:t xml:space="preserve">২২০ টাকা জমা গ্রহণ।</w:t>
            </w:r>
            <w:r w:rsidDel="00000000" w:rsidR="00000000" w:rsidRPr="00000000">
              <w:rPr>
                <w:rtl w:val="0"/>
              </w:rPr>
            </w:r>
          </w:p>
        </w:tc>
        <w:tc>
          <w:tcPr>
            <w:vMerge w:val="restart"/>
            <w:vAlign w:val="top"/>
          </w:tcPr>
          <w:p w:rsidR="00000000" w:rsidDel="00000000" w:rsidP="00000000" w:rsidRDefault="00000000" w:rsidRPr="00000000" w14:paraId="000001FA">
            <w:pPr>
              <w:spacing w:after="120" w:line="240" w:lineRule="auto"/>
              <w:ind w:right="396"/>
              <w:jc w:val="center"/>
              <w:rPr>
                <w:rFonts w:ascii="Nikosh" w:cs="Nikosh" w:eastAsia="Nikosh" w:hAnsi="Nikosh"/>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1FB">
            <w:pPr>
              <w:pStyle w:val="Heading3"/>
              <w:spacing w:after="0" w:before="0" w:lineRule="auto"/>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০১ কর্মদিবস</w:t>
            </w:r>
          </w:p>
        </w:tc>
        <w:tc>
          <w:tcPr>
            <w:vMerge w:val="restart"/>
            <w:vAlign w:val="top"/>
          </w:tcPr>
          <w:p w:rsidR="00000000" w:rsidDel="00000000" w:rsidP="00000000" w:rsidRDefault="00000000" w:rsidRPr="00000000" w14:paraId="000001FC">
            <w:pPr>
              <w:spacing w:after="120" w:line="240" w:lineRule="auto"/>
              <w:ind w:right="396"/>
              <w:jc w:val="center"/>
              <w:rPr>
                <w:rFonts w:ascii="Nikosh" w:cs="Nikosh" w:eastAsia="Nikosh" w:hAnsi="Nikosh"/>
                <w:b w:val="0"/>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1FE">
            <w:pPr>
              <w:pStyle w:val="Heading3"/>
              <w:spacing w:after="0" w:before="0" w:lineRule="auto"/>
              <w:rPr>
                <w:rFonts w:ascii="Nikosh" w:cs="Nikosh" w:eastAsia="Nikosh" w:hAnsi="Nikosh"/>
                <w:color w:val="000000"/>
                <w:sz w:val="22"/>
                <w:szCs w:val="22"/>
                <w:vertAlign w:val="baseline"/>
              </w:rPr>
            </w:pPr>
            <w:r w:rsidDel="00000000" w:rsidR="00000000" w:rsidRPr="00000000">
              <w:rPr>
                <w:rFonts w:ascii="Nikosh" w:cs="Nikosh" w:eastAsia="Nikosh" w:hAnsi="Nikosh"/>
                <w:b w:val="1"/>
                <w:color w:val="000000"/>
                <w:sz w:val="22"/>
                <w:szCs w:val="22"/>
                <w:vertAlign w:val="baseline"/>
                <w:rtl w:val="0"/>
              </w:rPr>
              <w:t xml:space="preserve">১৩.</w:t>
            </w:r>
            <w:r w:rsidDel="00000000" w:rsidR="00000000" w:rsidRPr="00000000">
              <w:rPr>
                <w:rtl w:val="0"/>
              </w:rPr>
            </w:r>
          </w:p>
        </w:tc>
        <w:tc>
          <w:tcPr>
            <w:vAlign w:val="top"/>
          </w:tcPr>
          <w:p w:rsidR="00000000" w:rsidDel="00000000" w:rsidP="00000000" w:rsidRDefault="00000000" w:rsidRPr="00000000" w14:paraId="000001FF">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স্পট ক্যাশ পদ্ধতিতে রেমিটেন্স প্রদান। </w:t>
            </w:r>
          </w:p>
        </w:tc>
        <w:tc>
          <w:tcPr>
            <w:vAlign w:val="top"/>
          </w:tcPr>
          <w:p w:rsidR="00000000" w:rsidDel="00000000" w:rsidP="00000000" w:rsidRDefault="00000000" w:rsidRPr="00000000" w14:paraId="00000200">
            <w:pPr>
              <w:spacing w:after="0" w:line="240" w:lineRule="auto"/>
              <w:rPr>
                <w:rFonts w:ascii="Nikosh" w:cs="Nikosh" w:eastAsia="Nikosh" w:hAnsi="Nikosh"/>
                <w:b w:val="1"/>
                <w:color w:val="000000"/>
                <w:vertAlign w:val="baseline"/>
              </w:rPr>
            </w:pPr>
            <w:r w:rsidDel="00000000" w:rsidR="00000000" w:rsidRPr="00000000">
              <w:rPr>
                <w:rFonts w:ascii="Nikosh" w:cs="Nikosh" w:eastAsia="Nikosh" w:hAnsi="Nikosh"/>
                <w:b w:val="0"/>
                <w:color w:val="000000"/>
                <w:vertAlign w:val="baseline"/>
                <w:rtl w:val="0"/>
              </w:rPr>
              <w:t xml:space="preserve">১. একচেঞ্জ হাউজ কর্তৃক প্রদত্ত গোপন পিন নম্বর</w:t>
            </w:r>
            <w:r w:rsidDel="00000000" w:rsidR="00000000" w:rsidRPr="00000000">
              <w:rPr>
                <w:rFonts w:ascii="Nikosh" w:cs="Nikosh" w:eastAsia="Nikosh" w:hAnsi="Nikosh"/>
                <w:b w:val="1"/>
                <w:color w:val="000000"/>
                <w:vertAlign w:val="baseline"/>
                <w:rtl w:val="0"/>
              </w:rPr>
              <w:t xml:space="preserve">;</w:t>
            </w:r>
          </w:p>
          <w:p w:rsidR="00000000" w:rsidDel="00000000" w:rsidP="00000000" w:rsidRDefault="00000000" w:rsidRPr="00000000" w14:paraId="00000201">
            <w:pPr>
              <w:spacing w:after="0" w:line="240" w:lineRule="auto"/>
              <w:rPr>
                <w:rFonts w:ascii="Nikosh" w:cs="Nikosh" w:eastAsia="Nikosh" w:hAnsi="Nikosh"/>
                <w:b w:val="0"/>
                <w:color w:val="000000"/>
                <w:vertAlign w:val="baseline"/>
              </w:rPr>
            </w:pPr>
            <w:r w:rsidDel="00000000" w:rsidR="00000000" w:rsidRPr="00000000">
              <w:rPr>
                <w:rFonts w:ascii="Nikosh" w:cs="Nikosh" w:eastAsia="Nikosh" w:hAnsi="Nikosh"/>
                <w:b w:val="1"/>
                <w:color w:val="000000"/>
                <w:vertAlign w:val="baseline"/>
                <w:rtl w:val="0"/>
              </w:rPr>
              <w:t xml:space="preserve">২. রেমিটেন্স গ্রহণকারীর জাতীয় পরিচয়পত্রের ফটোকপি।</w:t>
            </w:r>
            <w:r w:rsidDel="00000000" w:rsidR="00000000" w:rsidRPr="00000000">
              <w:rPr>
                <w:rFonts w:ascii="Nikosh" w:cs="Nikosh" w:eastAsia="Nikosh" w:hAnsi="Nikosh"/>
                <w:b w:val="0"/>
                <w:color w:val="000000"/>
                <w:vertAlign w:val="baseline"/>
                <w:rtl w:val="0"/>
              </w:rPr>
              <w:t xml:space="preserve">  </w:t>
            </w:r>
          </w:p>
        </w:tc>
        <w:tc>
          <w:tcPr>
            <w:vAlign w:val="top"/>
          </w:tcPr>
          <w:p w:rsidR="00000000" w:rsidDel="00000000" w:rsidP="00000000" w:rsidRDefault="00000000" w:rsidRPr="00000000" w14:paraId="00000202">
            <w:pPr>
              <w:pStyle w:val="Heading3"/>
              <w:spacing w:after="0" w:before="0" w:lineRule="auto"/>
              <w:rPr>
                <w:rFonts w:ascii="Nikosh" w:cs="Nikosh" w:eastAsia="Nikosh" w:hAnsi="Nikosh"/>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আবেদন ফরম বিনামূল্যে।</w:t>
            </w:r>
            <w:r w:rsidDel="00000000" w:rsidR="00000000" w:rsidRPr="00000000">
              <w:rPr>
                <w:rtl w:val="0"/>
              </w:rPr>
            </w:r>
          </w:p>
        </w:tc>
        <w:tc>
          <w:tcPr>
            <w:vMerge w:val="continue"/>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204">
            <w:pPr>
              <w:pStyle w:val="Heading3"/>
              <w:spacing w:after="0" w:before="0" w:lineRule="auto"/>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০১ কর্মদিবস</w:t>
            </w:r>
          </w:p>
        </w:tc>
        <w:tc>
          <w:tcPr>
            <w:vMerge w:val="continue"/>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sz w:val="22"/>
                <w:szCs w:val="22"/>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207">
            <w:pPr>
              <w:pStyle w:val="Heading3"/>
              <w:spacing w:after="0" w:before="0" w:lineRule="auto"/>
              <w:rPr>
                <w:rFonts w:ascii="Nikosh" w:cs="Nikosh" w:eastAsia="Nikosh" w:hAnsi="Nikosh"/>
                <w:color w:val="000000"/>
                <w:sz w:val="22"/>
                <w:szCs w:val="22"/>
                <w:vertAlign w:val="baseline"/>
              </w:rPr>
            </w:pPr>
            <w:r w:rsidDel="00000000" w:rsidR="00000000" w:rsidRPr="00000000">
              <w:rPr>
                <w:rFonts w:ascii="Nikosh" w:cs="Nikosh" w:eastAsia="Nikosh" w:hAnsi="Nikosh"/>
                <w:b w:val="1"/>
                <w:color w:val="000000"/>
                <w:sz w:val="22"/>
                <w:szCs w:val="22"/>
                <w:vertAlign w:val="baseline"/>
                <w:rtl w:val="0"/>
              </w:rPr>
              <w:t xml:space="preserve">১৪.</w:t>
            </w:r>
            <w:r w:rsidDel="00000000" w:rsidR="00000000" w:rsidRPr="00000000">
              <w:rPr>
                <w:rtl w:val="0"/>
              </w:rPr>
            </w:r>
          </w:p>
        </w:tc>
        <w:tc>
          <w:tcPr>
            <w:vAlign w:val="top"/>
          </w:tcPr>
          <w:p w:rsidR="00000000" w:rsidDel="00000000" w:rsidP="00000000" w:rsidRDefault="00000000" w:rsidRPr="00000000" w14:paraId="00000208">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রিক্রুটিং এজেন্সি হতে স্মার্ট কার্ড ফি, বহির্গমন ছাড়পত্র ফি গ্রহণ।</w:t>
            </w:r>
          </w:p>
        </w:tc>
        <w:tc>
          <w:tcPr>
            <w:vAlign w:val="top"/>
          </w:tcPr>
          <w:p w:rsidR="00000000" w:rsidDel="00000000" w:rsidP="00000000" w:rsidRDefault="00000000" w:rsidRPr="00000000" w14:paraId="00000209">
            <w:pPr>
              <w:pStyle w:val="Heading3"/>
              <w:spacing w:after="0" w:before="0" w:lineRule="auto"/>
              <w:rPr>
                <w:rFonts w:ascii="Nikosh" w:cs="Nikosh" w:eastAsia="Nikosh" w:hAnsi="Nikosh"/>
                <w:color w:val="000000"/>
                <w:sz w:val="22"/>
                <w:szCs w:val="22"/>
                <w:vertAlign w:val="baseline"/>
              </w:rPr>
            </w:pPr>
            <w:r w:rsidDel="00000000" w:rsidR="00000000" w:rsidRPr="00000000">
              <w:rPr>
                <w:rFonts w:ascii="Nikosh" w:cs="Nikosh" w:eastAsia="Nikosh" w:hAnsi="Nikosh"/>
                <w:b w:val="1"/>
                <w:color w:val="000000"/>
                <w:sz w:val="22"/>
                <w:szCs w:val="22"/>
                <w:vertAlign w:val="baseline"/>
                <w:rtl w:val="0"/>
              </w:rPr>
              <w:t xml:space="preserve">পে অর্ডারের জন্য</w:t>
            </w:r>
            <w:r w:rsidDel="00000000" w:rsidR="00000000" w:rsidRPr="00000000">
              <w:rPr>
                <w:b w:val="1"/>
                <w:color w:val="000000"/>
                <w:sz w:val="22"/>
                <w:szCs w:val="22"/>
                <w:vertAlign w:val="baseline"/>
                <w:rtl w:val="0"/>
              </w:rPr>
              <w:t xml:space="preserve"> </w:t>
            </w:r>
            <w:r w:rsidDel="00000000" w:rsidR="00000000" w:rsidRPr="00000000">
              <w:rPr>
                <w:rFonts w:ascii="Nikosh" w:cs="Nikosh" w:eastAsia="Nikosh" w:hAnsi="Nikosh"/>
                <w:b w:val="1"/>
                <w:color w:val="000000"/>
                <w:sz w:val="22"/>
                <w:szCs w:val="22"/>
                <w:vertAlign w:val="baseline"/>
                <w:rtl w:val="0"/>
              </w:rPr>
              <w:t xml:space="preserve">ব্যাংক কর্তৃক নির্ধারিত ফরমে আবেদন করতে হবে।</w:t>
            </w:r>
            <w:r w:rsidDel="00000000" w:rsidR="00000000" w:rsidRPr="00000000">
              <w:rPr>
                <w:rtl w:val="0"/>
              </w:rPr>
            </w:r>
          </w:p>
        </w:tc>
        <w:tc>
          <w:tcPr>
            <w:vAlign w:val="top"/>
          </w:tcPr>
          <w:p w:rsidR="00000000" w:rsidDel="00000000" w:rsidP="00000000" w:rsidRDefault="00000000" w:rsidRPr="00000000" w14:paraId="0000020A">
            <w:pPr>
              <w:pStyle w:val="Heading3"/>
              <w:spacing w:after="0" w:before="0" w:lineRule="auto"/>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স্মার্ট কার্ড ও বহির্গমন ছাড়পত্র ফি বিএমইটি কর্তৃক নির্ধারিত হারে গ্রহণ করা হয় ।</w:t>
            </w:r>
          </w:p>
        </w:tc>
        <w:tc>
          <w:tcPr>
            <w:vMerge w:val="continue"/>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20C">
            <w:pPr>
              <w:pStyle w:val="Heading3"/>
              <w:spacing w:after="0" w:before="0" w:lineRule="auto"/>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০১ কর্মদিবস</w:t>
            </w:r>
          </w:p>
        </w:tc>
        <w:tc>
          <w:tcPr>
            <w:vMerge w:val="continue"/>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sz w:val="22"/>
                <w:szCs w:val="22"/>
                <w:vertAlign w:val="baseline"/>
              </w:rPr>
            </w:pPr>
            <w:r w:rsidDel="00000000" w:rsidR="00000000" w:rsidRPr="00000000">
              <w:rPr>
                <w:rtl w:val="0"/>
              </w:rPr>
            </w:r>
          </w:p>
        </w:tc>
      </w:tr>
    </w:tbl>
    <w:p w:rsidR="00000000" w:rsidDel="00000000" w:rsidP="00000000" w:rsidRDefault="00000000" w:rsidRPr="00000000" w14:paraId="0000020F">
      <w:pPr>
        <w:pStyle w:val="Heading3"/>
        <w:spacing w:after="0" w:before="0" w:lineRule="auto"/>
        <w:jc w:val="both"/>
        <w:rPr>
          <w:rFonts w:ascii="Nikosh" w:cs="Nikosh" w:eastAsia="Nikosh" w:hAnsi="Nikosh"/>
          <w:color w:val="000000"/>
          <w:sz w:val="22"/>
          <w:szCs w:val="22"/>
          <w:vertAlign w:val="baseline"/>
        </w:rPr>
      </w:pPr>
      <w:r w:rsidDel="00000000" w:rsidR="00000000" w:rsidRPr="00000000">
        <w:rPr>
          <w:rtl w:val="0"/>
        </w:rPr>
      </w:r>
    </w:p>
    <w:p w:rsidR="00000000" w:rsidDel="00000000" w:rsidP="00000000" w:rsidRDefault="00000000" w:rsidRPr="00000000" w14:paraId="00000210">
      <w:pPr>
        <w:pStyle w:val="Heading3"/>
        <w:spacing w:after="0" w:before="0" w:lineRule="auto"/>
        <w:jc w:val="both"/>
        <w:rPr>
          <w:rFonts w:ascii="Nikosh" w:cs="Nikosh" w:eastAsia="Nikosh" w:hAnsi="Nikosh"/>
          <w:color w:val="000000"/>
          <w:sz w:val="22"/>
          <w:szCs w:val="22"/>
          <w:u w:val="single"/>
          <w:vertAlign w:val="baseline"/>
        </w:rPr>
      </w:pPr>
      <w:r w:rsidDel="00000000" w:rsidR="00000000" w:rsidRPr="00000000">
        <w:rPr>
          <w:rFonts w:ascii="Nikosh" w:cs="Nikosh" w:eastAsia="Nikosh" w:hAnsi="Nikosh"/>
          <w:b w:val="1"/>
          <w:color w:val="000000"/>
          <w:sz w:val="22"/>
          <w:szCs w:val="22"/>
          <w:vertAlign w:val="baseline"/>
          <w:rtl w:val="0"/>
        </w:rPr>
        <w:t xml:space="preserve">২.২) </w:t>
      </w:r>
      <w:r w:rsidDel="00000000" w:rsidR="00000000" w:rsidRPr="00000000">
        <w:rPr>
          <w:rFonts w:ascii="Nikosh" w:cs="Nikosh" w:eastAsia="Nikosh" w:hAnsi="Nikosh"/>
          <w:b w:val="1"/>
          <w:color w:val="000000"/>
          <w:sz w:val="22"/>
          <w:szCs w:val="22"/>
          <w:u w:val="single"/>
          <w:vertAlign w:val="baseline"/>
          <w:rtl w:val="0"/>
        </w:rPr>
        <w:t xml:space="preserve">প্রাতিষ্ঠানিক সেবাঃ</w:t>
      </w:r>
      <w:r w:rsidDel="00000000" w:rsidR="00000000" w:rsidRPr="00000000">
        <w:rPr>
          <w:rtl w:val="0"/>
        </w:rPr>
      </w:r>
    </w:p>
    <w:p w:rsidR="00000000" w:rsidDel="00000000" w:rsidP="00000000" w:rsidRDefault="00000000" w:rsidRPr="00000000" w14:paraId="00000211">
      <w:pPr>
        <w:pStyle w:val="Heading3"/>
        <w:spacing w:after="0" w:before="0" w:lineRule="auto"/>
        <w:jc w:val="both"/>
        <w:rPr>
          <w:rFonts w:ascii="Nikosh" w:cs="Nikosh" w:eastAsia="Nikosh" w:hAnsi="Nikosh"/>
          <w:color w:val="000000"/>
          <w:sz w:val="22"/>
          <w:szCs w:val="22"/>
          <w:u w:val="single"/>
          <w:vertAlign w:val="baseline"/>
        </w:rPr>
      </w:pPr>
      <w:r w:rsidDel="00000000" w:rsidR="00000000" w:rsidRPr="00000000">
        <w:rPr>
          <w:rtl w:val="0"/>
        </w:rPr>
      </w:r>
    </w:p>
    <w:tbl>
      <w:tblPr>
        <w:tblStyle w:val="Table25"/>
        <w:tblW w:w="187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8"/>
        <w:gridCol w:w="2790"/>
        <w:gridCol w:w="2160"/>
        <w:gridCol w:w="1620"/>
        <w:gridCol w:w="1710"/>
        <w:gridCol w:w="1980"/>
        <w:gridCol w:w="3780"/>
        <w:gridCol w:w="3834"/>
        <w:tblGridChange w:id="0">
          <w:tblGrid>
            <w:gridCol w:w="918"/>
            <w:gridCol w:w="2790"/>
            <w:gridCol w:w="2160"/>
            <w:gridCol w:w="1620"/>
            <w:gridCol w:w="1710"/>
            <w:gridCol w:w="1980"/>
            <w:gridCol w:w="3780"/>
            <w:gridCol w:w="3834"/>
          </w:tblGrid>
        </w:tblGridChange>
      </w:tblGrid>
      <w:tr>
        <w:trPr>
          <w:cantSplit w:val="0"/>
          <w:tblHeader w:val="1"/>
        </w:trPr>
        <w:tc>
          <w:tcPr>
            <w:vAlign w:val="top"/>
          </w:tcPr>
          <w:p w:rsidR="00000000" w:rsidDel="00000000" w:rsidP="00000000" w:rsidRDefault="00000000" w:rsidRPr="00000000" w14:paraId="00000212">
            <w:pPr>
              <w:spacing w:after="120" w:line="240" w:lineRule="auto"/>
              <w:ind w:right="396"/>
              <w:jc w:val="center"/>
              <w:rPr>
                <w:rFonts w:ascii="Nikosh" w:cs="Nikosh" w:eastAsia="Nikosh" w:hAnsi="Nikosh"/>
                <w:b w:val="0"/>
                <w:color w:val="000000"/>
                <w:vertAlign w:val="baseline"/>
              </w:rPr>
            </w:pPr>
            <w:r w:rsidDel="00000000" w:rsidR="00000000" w:rsidRPr="00000000">
              <w:rPr>
                <w:rFonts w:ascii="Nikosh" w:cs="Nikosh" w:eastAsia="Nikosh" w:hAnsi="Nikosh"/>
                <w:b w:val="1"/>
                <w:color w:val="000000"/>
                <w:vertAlign w:val="baseline"/>
                <w:rtl w:val="0"/>
              </w:rPr>
              <w:t xml:space="preserve">ক্রম</w:t>
            </w:r>
            <w:r w:rsidDel="00000000" w:rsidR="00000000" w:rsidRPr="00000000">
              <w:rPr>
                <w:rtl w:val="0"/>
              </w:rPr>
            </w:r>
          </w:p>
        </w:tc>
        <w:tc>
          <w:tcPr>
            <w:vAlign w:val="top"/>
          </w:tcPr>
          <w:p w:rsidR="00000000" w:rsidDel="00000000" w:rsidP="00000000" w:rsidRDefault="00000000" w:rsidRPr="00000000" w14:paraId="00000213">
            <w:pPr>
              <w:spacing w:after="120" w:line="240" w:lineRule="auto"/>
              <w:ind w:right="396"/>
              <w:jc w:val="center"/>
              <w:rPr>
                <w:rFonts w:ascii="Nikosh" w:cs="Nikosh" w:eastAsia="Nikosh" w:hAnsi="Nikosh"/>
                <w:b w:val="0"/>
                <w:color w:val="000000"/>
                <w:vertAlign w:val="baseline"/>
              </w:rPr>
            </w:pPr>
            <w:r w:rsidDel="00000000" w:rsidR="00000000" w:rsidRPr="00000000">
              <w:rPr>
                <w:rFonts w:ascii="Nikosh" w:cs="Nikosh" w:eastAsia="Nikosh" w:hAnsi="Nikosh"/>
                <w:color w:val="000000"/>
                <w:vertAlign w:val="baseline"/>
                <w:rtl w:val="0"/>
              </w:rPr>
              <w:t xml:space="preserve">সেবার নাম</w:t>
            </w:r>
            <w:r w:rsidDel="00000000" w:rsidR="00000000" w:rsidRPr="00000000">
              <w:rPr>
                <w:rtl w:val="0"/>
              </w:rPr>
            </w:r>
          </w:p>
        </w:tc>
        <w:tc>
          <w:tcPr>
            <w:vAlign w:val="top"/>
          </w:tcPr>
          <w:p w:rsidR="00000000" w:rsidDel="00000000" w:rsidP="00000000" w:rsidRDefault="00000000" w:rsidRPr="00000000" w14:paraId="00000214">
            <w:pPr>
              <w:spacing w:after="120" w:line="240" w:lineRule="auto"/>
              <w:ind w:right="396"/>
              <w:jc w:val="center"/>
              <w:rPr>
                <w:rFonts w:ascii="Nikosh" w:cs="Nikosh" w:eastAsia="Nikosh" w:hAnsi="Nikosh"/>
                <w:b w:val="0"/>
                <w:color w:val="000000"/>
                <w:vertAlign w:val="baseline"/>
              </w:rPr>
            </w:pPr>
            <w:r w:rsidDel="00000000" w:rsidR="00000000" w:rsidRPr="00000000">
              <w:rPr>
                <w:rFonts w:ascii="Nikosh" w:cs="Nikosh" w:eastAsia="Nikosh" w:hAnsi="Nikosh"/>
                <w:b w:val="1"/>
                <w:color w:val="000000"/>
                <w:vertAlign w:val="baseline"/>
                <w:rtl w:val="0"/>
              </w:rPr>
              <w:t xml:space="preserve">সেবা প্রাপ্তির পদ্ধতি</w:t>
            </w:r>
            <w:r w:rsidDel="00000000" w:rsidR="00000000" w:rsidRPr="00000000">
              <w:rPr>
                <w:rtl w:val="0"/>
              </w:rPr>
            </w:r>
          </w:p>
        </w:tc>
        <w:tc>
          <w:tcPr>
            <w:vAlign w:val="top"/>
          </w:tcPr>
          <w:p w:rsidR="00000000" w:rsidDel="00000000" w:rsidP="00000000" w:rsidRDefault="00000000" w:rsidRPr="00000000" w14:paraId="00000215">
            <w:pPr>
              <w:spacing w:after="120" w:line="240" w:lineRule="auto"/>
              <w:ind w:right="396"/>
              <w:jc w:val="center"/>
              <w:rPr>
                <w:rFonts w:ascii="Nikosh" w:cs="Nikosh" w:eastAsia="Nikosh" w:hAnsi="Nikosh"/>
                <w:b w:val="0"/>
                <w:color w:val="000000"/>
                <w:vertAlign w:val="baseline"/>
              </w:rPr>
            </w:pPr>
            <w:r w:rsidDel="00000000" w:rsidR="00000000" w:rsidRPr="00000000">
              <w:rPr>
                <w:rFonts w:ascii="Nikosh" w:cs="Nikosh" w:eastAsia="Nikosh" w:hAnsi="Nikosh"/>
                <w:color w:val="000000"/>
                <w:vertAlign w:val="baseline"/>
                <w:rtl w:val="0"/>
              </w:rPr>
              <w:t xml:space="preserve">সেবামূল্য</w:t>
            </w:r>
            <w:r w:rsidDel="00000000" w:rsidR="00000000" w:rsidRPr="00000000">
              <w:rPr>
                <w:rtl w:val="0"/>
              </w:rPr>
            </w:r>
          </w:p>
        </w:tc>
        <w:tc>
          <w:tcPr>
            <w:vAlign w:val="top"/>
          </w:tcPr>
          <w:p w:rsidR="00000000" w:rsidDel="00000000" w:rsidP="00000000" w:rsidRDefault="00000000" w:rsidRPr="00000000" w14:paraId="00000216">
            <w:pPr>
              <w:spacing w:after="0" w:line="240" w:lineRule="auto"/>
              <w:ind w:right="396" w:hanging="18"/>
              <w:jc w:val="center"/>
              <w:rPr>
                <w:rFonts w:ascii="Nikosh" w:cs="Nikosh" w:eastAsia="Nikosh" w:hAnsi="Nikosh"/>
                <w:color w:val="000000"/>
                <w:sz w:val="20"/>
                <w:szCs w:val="20"/>
                <w:vertAlign w:val="baseline"/>
              </w:rPr>
            </w:pPr>
            <w:r w:rsidDel="00000000" w:rsidR="00000000" w:rsidRPr="00000000">
              <w:rPr>
                <w:rFonts w:ascii="Nikosh" w:cs="Nikosh" w:eastAsia="Nikosh" w:hAnsi="Nikosh"/>
                <w:color w:val="000000"/>
                <w:sz w:val="20"/>
                <w:szCs w:val="20"/>
                <w:vertAlign w:val="baseline"/>
                <w:rtl w:val="0"/>
              </w:rPr>
              <w:t xml:space="preserve">সেবার জন্য প্রয়োজনীয় আবেদন ফরমেট/প্রম্তাবের ফরমেট লিংকসহ সংযুক্তকরণ</w:t>
            </w:r>
          </w:p>
        </w:tc>
        <w:tc>
          <w:tcPr>
            <w:vAlign w:val="top"/>
          </w:tcPr>
          <w:p w:rsidR="00000000" w:rsidDel="00000000" w:rsidP="00000000" w:rsidRDefault="00000000" w:rsidRPr="00000000" w14:paraId="00000217">
            <w:pPr>
              <w:spacing w:after="0" w:line="240" w:lineRule="auto"/>
              <w:ind w:right="396" w:hanging="18"/>
              <w:jc w:val="center"/>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সেবা প্রদানের সময়সীমা</w:t>
            </w:r>
          </w:p>
        </w:tc>
        <w:tc>
          <w:tcPr>
            <w:vAlign w:val="top"/>
          </w:tcPr>
          <w:p w:rsidR="00000000" w:rsidDel="00000000" w:rsidP="00000000" w:rsidRDefault="00000000" w:rsidRPr="00000000" w14:paraId="00000218">
            <w:pPr>
              <w:spacing w:after="0" w:line="240" w:lineRule="auto"/>
              <w:ind w:right="396" w:hanging="18"/>
              <w:jc w:val="center"/>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সেবা প্রদানকারী কর্মকর্তা/কর্মচারীদের নাম, পদবি, যোগাযোগ নম্বর</w:t>
            </w:r>
          </w:p>
        </w:tc>
        <w:tc>
          <w:tcPr>
            <w:vAlign w:val="top"/>
          </w:tcPr>
          <w:p w:rsidR="00000000" w:rsidDel="00000000" w:rsidP="00000000" w:rsidRDefault="00000000" w:rsidRPr="00000000" w14:paraId="00000219">
            <w:pPr>
              <w:pStyle w:val="Heading3"/>
              <w:spacing w:after="0" w:before="0" w:lineRule="auto"/>
              <w:ind w:hanging="18"/>
              <w:jc w:val="center"/>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উর্ধ্বতন কর্মকর্তা</w:t>
            </w:r>
          </w:p>
          <w:p w:rsidR="00000000" w:rsidDel="00000000" w:rsidP="00000000" w:rsidRDefault="00000000" w:rsidRPr="00000000" w14:paraId="0000021A">
            <w:pPr>
              <w:pStyle w:val="Heading3"/>
              <w:spacing w:after="0" w:before="0" w:lineRule="auto"/>
              <w:ind w:hanging="18"/>
              <w:jc w:val="center"/>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(নাম, পদবি, ফোন এবং</w:t>
            </w:r>
          </w:p>
          <w:p w:rsidR="00000000" w:rsidDel="00000000" w:rsidP="00000000" w:rsidRDefault="00000000" w:rsidRPr="00000000" w14:paraId="0000021B">
            <w:pPr>
              <w:pStyle w:val="Heading3"/>
              <w:spacing w:after="0" w:before="0" w:lineRule="auto"/>
              <w:ind w:hanging="18"/>
              <w:jc w:val="center"/>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ই-মেইল)</w:t>
            </w:r>
          </w:p>
          <w:p w:rsidR="00000000" w:rsidDel="00000000" w:rsidP="00000000" w:rsidRDefault="00000000" w:rsidRPr="00000000" w14:paraId="0000021C">
            <w:pPr>
              <w:spacing w:after="0" w:line="240" w:lineRule="auto"/>
              <w:ind w:right="396" w:hanging="18"/>
              <w:jc w:val="center"/>
              <w:rPr>
                <w:rFonts w:ascii="Nikosh" w:cs="Nikosh" w:eastAsia="Nikosh" w:hAnsi="Nikosh"/>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1D">
            <w:pPr>
              <w:spacing w:after="0" w:line="240" w:lineRule="auto"/>
              <w:ind w:right="396"/>
              <w:jc w:val="center"/>
              <w:rPr>
                <w:rFonts w:ascii="Nikosh" w:cs="Nikosh" w:eastAsia="Nikosh" w:hAnsi="Nikosh"/>
                <w:b w:val="0"/>
                <w:color w:val="000000"/>
                <w:vertAlign w:val="baseline"/>
              </w:rPr>
            </w:pPr>
            <w:r w:rsidDel="00000000" w:rsidR="00000000" w:rsidRPr="00000000">
              <w:rPr>
                <w:rFonts w:ascii="Nikosh" w:cs="Nikosh" w:eastAsia="Nikosh" w:hAnsi="Nikosh"/>
                <w:b w:val="1"/>
                <w:color w:val="000000"/>
                <w:vertAlign w:val="baseline"/>
                <w:rtl w:val="0"/>
              </w:rPr>
              <w:t xml:space="preserve">১</w:t>
            </w:r>
            <w:r w:rsidDel="00000000" w:rsidR="00000000" w:rsidRPr="00000000">
              <w:rPr>
                <w:rtl w:val="0"/>
              </w:rPr>
            </w:r>
          </w:p>
        </w:tc>
        <w:tc>
          <w:tcPr>
            <w:vAlign w:val="top"/>
          </w:tcPr>
          <w:p w:rsidR="00000000" w:rsidDel="00000000" w:rsidP="00000000" w:rsidRDefault="00000000" w:rsidRPr="00000000" w14:paraId="0000021E">
            <w:pPr>
              <w:spacing w:after="0" w:line="240" w:lineRule="auto"/>
              <w:ind w:right="396"/>
              <w:jc w:val="center"/>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২</w:t>
            </w:r>
          </w:p>
        </w:tc>
        <w:tc>
          <w:tcPr>
            <w:vAlign w:val="top"/>
          </w:tcPr>
          <w:p w:rsidR="00000000" w:rsidDel="00000000" w:rsidP="00000000" w:rsidRDefault="00000000" w:rsidRPr="00000000" w14:paraId="0000021F">
            <w:pPr>
              <w:spacing w:after="0" w:line="240" w:lineRule="auto"/>
              <w:ind w:right="396"/>
              <w:jc w:val="center"/>
              <w:rPr>
                <w:rFonts w:ascii="Nikosh" w:cs="Nikosh" w:eastAsia="Nikosh" w:hAnsi="Nikosh"/>
                <w:b w:val="0"/>
                <w:color w:val="000000"/>
                <w:vertAlign w:val="baseline"/>
              </w:rPr>
            </w:pPr>
            <w:r w:rsidDel="00000000" w:rsidR="00000000" w:rsidRPr="00000000">
              <w:rPr>
                <w:rFonts w:ascii="Nikosh" w:cs="Nikosh" w:eastAsia="Nikosh" w:hAnsi="Nikosh"/>
                <w:b w:val="1"/>
                <w:color w:val="000000"/>
                <w:vertAlign w:val="baseline"/>
                <w:rtl w:val="0"/>
              </w:rPr>
              <w:t xml:space="preserve">৩</w:t>
            </w:r>
            <w:r w:rsidDel="00000000" w:rsidR="00000000" w:rsidRPr="00000000">
              <w:rPr>
                <w:rtl w:val="0"/>
              </w:rPr>
            </w:r>
          </w:p>
        </w:tc>
        <w:tc>
          <w:tcPr>
            <w:vAlign w:val="top"/>
          </w:tcPr>
          <w:p w:rsidR="00000000" w:rsidDel="00000000" w:rsidP="00000000" w:rsidRDefault="00000000" w:rsidRPr="00000000" w14:paraId="00000220">
            <w:pPr>
              <w:spacing w:after="0" w:line="240" w:lineRule="auto"/>
              <w:ind w:right="396"/>
              <w:jc w:val="center"/>
              <w:rPr>
                <w:rFonts w:ascii="Nikosh" w:cs="Nikosh" w:eastAsia="Nikosh" w:hAnsi="Nikosh"/>
                <w:b w:val="0"/>
                <w:color w:val="000000"/>
                <w:vertAlign w:val="baseline"/>
              </w:rPr>
            </w:pPr>
            <w:r w:rsidDel="00000000" w:rsidR="00000000" w:rsidRPr="00000000">
              <w:rPr>
                <w:rFonts w:ascii="Nikosh" w:cs="Nikosh" w:eastAsia="Nikosh" w:hAnsi="Nikosh"/>
                <w:b w:val="1"/>
                <w:color w:val="000000"/>
                <w:vertAlign w:val="baseline"/>
                <w:rtl w:val="0"/>
              </w:rPr>
              <w:t xml:space="preserve">৪</w:t>
            </w:r>
            <w:r w:rsidDel="00000000" w:rsidR="00000000" w:rsidRPr="00000000">
              <w:rPr>
                <w:rtl w:val="0"/>
              </w:rPr>
            </w:r>
          </w:p>
        </w:tc>
        <w:tc>
          <w:tcPr>
            <w:vAlign w:val="top"/>
          </w:tcPr>
          <w:p w:rsidR="00000000" w:rsidDel="00000000" w:rsidP="00000000" w:rsidRDefault="00000000" w:rsidRPr="00000000" w14:paraId="00000221">
            <w:pPr>
              <w:spacing w:after="0" w:line="240" w:lineRule="auto"/>
              <w:ind w:right="396"/>
              <w:jc w:val="center"/>
              <w:rPr>
                <w:rFonts w:ascii="Nikosh" w:cs="Nikosh" w:eastAsia="Nikosh" w:hAnsi="Nikosh"/>
                <w:b w:val="0"/>
                <w:color w:val="000000"/>
                <w:vertAlign w:val="baseline"/>
              </w:rPr>
            </w:pPr>
            <w:r w:rsidDel="00000000" w:rsidR="00000000" w:rsidRPr="00000000">
              <w:rPr>
                <w:rFonts w:ascii="Nikosh" w:cs="Nikosh" w:eastAsia="Nikosh" w:hAnsi="Nikosh"/>
                <w:b w:val="1"/>
                <w:color w:val="000000"/>
                <w:vertAlign w:val="baseline"/>
                <w:rtl w:val="0"/>
              </w:rPr>
              <w:t xml:space="preserve">৫</w:t>
            </w:r>
            <w:r w:rsidDel="00000000" w:rsidR="00000000" w:rsidRPr="00000000">
              <w:rPr>
                <w:rtl w:val="0"/>
              </w:rPr>
            </w:r>
          </w:p>
        </w:tc>
        <w:tc>
          <w:tcPr>
            <w:vAlign w:val="top"/>
          </w:tcPr>
          <w:p w:rsidR="00000000" w:rsidDel="00000000" w:rsidP="00000000" w:rsidRDefault="00000000" w:rsidRPr="00000000" w14:paraId="00000222">
            <w:pPr>
              <w:spacing w:after="0" w:line="240" w:lineRule="auto"/>
              <w:ind w:right="396"/>
              <w:jc w:val="center"/>
              <w:rPr>
                <w:rFonts w:ascii="Nikosh" w:cs="Nikosh" w:eastAsia="Nikosh" w:hAnsi="Nikosh"/>
                <w:b w:val="0"/>
                <w:color w:val="000000"/>
                <w:vertAlign w:val="baseline"/>
              </w:rPr>
            </w:pPr>
            <w:r w:rsidDel="00000000" w:rsidR="00000000" w:rsidRPr="00000000">
              <w:rPr>
                <w:rFonts w:ascii="Nikosh" w:cs="Nikosh" w:eastAsia="Nikosh" w:hAnsi="Nikosh"/>
                <w:b w:val="1"/>
                <w:color w:val="000000"/>
                <w:vertAlign w:val="baseline"/>
                <w:rtl w:val="0"/>
              </w:rPr>
              <w:t xml:space="preserve">৬</w:t>
            </w:r>
            <w:r w:rsidDel="00000000" w:rsidR="00000000" w:rsidRPr="00000000">
              <w:rPr>
                <w:rtl w:val="0"/>
              </w:rPr>
            </w:r>
          </w:p>
        </w:tc>
        <w:tc>
          <w:tcPr>
            <w:vAlign w:val="top"/>
          </w:tcPr>
          <w:p w:rsidR="00000000" w:rsidDel="00000000" w:rsidP="00000000" w:rsidRDefault="00000000" w:rsidRPr="00000000" w14:paraId="00000223">
            <w:pPr>
              <w:spacing w:after="0" w:line="240" w:lineRule="auto"/>
              <w:ind w:right="396"/>
              <w:jc w:val="center"/>
              <w:rPr>
                <w:rFonts w:ascii="Nikosh" w:cs="Nikosh" w:eastAsia="Nikosh" w:hAnsi="Nikosh"/>
                <w:b w:val="0"/>
                <w:color w:val="000000"/>
                <w:vertAlign w:val="baseline"/>
              </w:rPr>
            </w:pPr>
            <w:r w:rsidDel="00000000" w:rsidR="00000000" w:rsidRPr="00000000">
              <w:rPr>
                <w:rFonts w:ascii="Nikosh" w:cs="Nikosh" w:eastAsia="Nikosh" w:hAnsi="Nikosh"/>
                <w:b w:val="1"/>
                <w:color w:val="000000"/>
                <w:vertAlign w:val="baseline"/>
                <w:rtl w:val="0"/>
              </w:rPr>
              <w:t xml:space="preserve">৭</w:t>
            </w:r>
            <w:r w:rsidDel="00000000" w:rsidR="00000000" w:rsidRPr="00000000">
              <w:rPr>
                <w:rtl w:val="0"/>
              </w:rPr>
            </w:r>
          </w:p>
        </w:tc>
        <w:tc>
          <w:tcPr>
            <w:vAlign w:val="top"/>
          </w:tcPr>
          <w:p w:rsidR="00000000" w:rsidDel="00000000" w:rsidP="00000000" w:rsidRDefault="00000000" w:rsidRPr="00000000" w14:paraId="00000224">
            <w:pPr>
              <w:pStyle w:val="Heading3"/>
              <w:spacing w:after="0" w:before="0" w:lineRule="auto"/>
              <w:jc w:val="center"/>
              <w:rPr>
                <w:rFonts w:ascii="Nikosh" w:cs="Nikosh" w:eastAsia="Nikosh" w:hAnsi="Nikosh"/>
                <w:color w:val="000000"/>
                <w:sz w:val="22"/>
                <w:szCs w:val="22"/>
                <w:vertAlign w:val="baseline"/>
              </w:rPr>
            </w:pPr>
            <w:r w:rsidDel="00000000" w:rsidR="00000000" w:rsidRPr="00000000">
              <w:rPr>
                <w:rFonts w:ascii="Nikosh" w:cs="Nikosh" w:eastAsia="Nikosh" w:hAnsi="Nikosh"/>
                <w:b w:val="1"/>
                <w:color w:val="000000"/>
                <w:sz w:val="22"/>
                <w:szCs w:val="22"/>
                <w:vertAlign w:val="baseline"/>
                <w:rtl w:val="0"/>
              </w:rPr>
              <w:t xml:space="preserve">৮</w:t>
            </w:r>
            <w:r w:rsidDel="00000000" w:rsidR="00000000" w:rsidRPr="00000000">
              <w:rPr>
                <w:rtl w:val="0"/>
              </w:rPr>
            </w:r>
          </w:p>
        </w:tc>
      </w:tr>
      <w:tr>
        <w:trPr>
          <w:cantSplit w:val="0"/>
          <w:trHeight w:val="125" w:hRule="atLeast"/>
          <w:tblHeader w:val="0"/>
        </w:trPr>
        <w:tc>
          <w:tcPr>
            <w:vAlign w:val="top"/>
          </w:tcPr>
          <w:p w:rsidR="00000000" w:rsidDel="00000000" w:rsidP="00000000" w:rsidRDefault="00000000" w:rsidRPr="00000000" w14:paraId="00000225">
            <w:pPr>
              <w:pStyle w:val="Heading3"/>
              <w:spacing w:after="0" w:before="0" w:lineRule="auto"/>
              <w:jc w:val="center"/>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১.</w:t>
            </w:r>
          </w:p>
        </w:tc>
        <w:tc>
          <w:tcPr>
            <w:vAlign w:val="top"/>
          </w:tcPr>
          <w:p w:rsidR="00000000" w:rsidDel="00000000" w:rsidP="00000000" w:rsidRDefault="00000000" w:rsidRPr="00000000" w14:paraId="00000226">
            <w:pPr>
              <w:pStyle w:val="Heading3"/>
              <w:spacing w:after="0" w:lineRule="auto"/>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বাংলাদেশ ব্যাংক কর্তৃক চাহিত তথ্য </w:t>
            </w:r>
          </w:p>
        </w:tc>
        <w:tc>
          <w:tcPr>
            <w:vAlign w:val="top"/>
          </w:tcPr>
          <w:p w:rsidR="00000000" w:rsidDel="00000000" w:rsidP="00000000" w:rsidRDefault="00000000" w:rsidRPr="00000000" w14:paraId="00000227">
            <w:pPr>
              <w:spacing w:after="0" w:line="240" w:lineRule="auto"/>
              <w:ind w:right="396"/>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সংশ্লিষ্ট শাখা ব্যবস্থাপকের মাধ্যমে</w:t>
            </w:r>
          </w:p>
        </w:tc>
        <w:tc>
          <w:tcPr>
            <w:vAlign w:val="top"/>
          </w:tcPr>
          <w:p w:rsidR="00000000" w:rsidDel="00000000" w:rsidP="00000000" w:rsidRDefault="00000000" w:rsidRPr="00000000" w14:paraId="00000228">
            <w:pPr>
              <w:spacing w:after="0" w:line="240" w:lineRule="auto"/>
              <w:ind w:right="396"/>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বিনামূল্যে </w:t>
            </w:r>
          </w:p>
        </w:tc>
        <w:tc>
          <w:tcPr>
            <w:vAlign w:val="top"/>
          </w:tcPr>
          <w:p w:rsidR="00000000" w:rsidDel="00000000" w:rsidP="00000000" w:rsidRDefault="00000000" w:rsidRPr="00000000" w14:paraId="00000229">
            <w:pPr>
              <w:spacing w:after="0" w:line="240" w:lineRule="auto"/>
              <w:ind w:right="396"/>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w:t>
            </w:r>
          </w:p>
        </w:tc>
        <w:tc>
          <w:tcPr>
            <w:vAlign w:val="top"/>
          </w:tcPr>
          <w:p w:rsidR="00000000" w:rsidDel="00000000" w:rsidP="00000000" w:rsidRDefault="00000000" w:rsidRPr="00000000" w14:paraId="0000022A">
            <w:pPr>
              <w:spacing w:after="0" w:line="240" w:lineRule="auto"/>
              <w:ind w:right="396"/>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চাহিত সময়ের মধ্যে।</w:t>
            </w:r>
          </w:p>
        </w:tc>
        <w:tc>
          <w:tcPr>
            <w:vAlign w:val="top"/>
          </w:tcPr>
          <w:p w:rsidR="00000000" w:rsidDel="00000000" w:rsidP="00000000" w:rsidRDefault="00000000" w:rsidRPr="00000000" w14:paraId="0000022B">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জনাব শাকিল মাহামুদ (ব্যবস্থাপক)</w:t>
            </w:r>
          </w:p>
          <w:p w:rsidR="00000000" w:rsidDel="00000000" w:rsidP="00000000" w:rsidRDefault="00000000" w:rsidRPr="00000000" w14:paraId="0000022C">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মোবাঃ ০১৭১৩-০৫৭৫৬১</w:t>
            </w:r>
          </w:p>
          <w:p w:rsidR="00000000" w:rsidDel="00000000" w:rsidP="00000000" w:rsidRDefault="00000000" w:rsidRPr="00000000" w14:paraId="0000022D">
            <w:pPr>
              <w:spacing w:after="0" w:line="240" w:lineRule="auto"/>
              <w:ind w:right="396"/>
              <w:rPr>
                <w:rFonts w:ascii="Nikosh" w:cs="Nikosh" w:eastAsia="Nikosh" w:hAnsi="Nikosh"/>
                <w:b w:val="0"/>
                <w:color w:val="000000"/>
                <w:vertAlign w:val="baseline"/>
              </w:rPr>
            </w:pPr>
            <w:r w:rsidDel="00000000" w:rsidR="00000000" w:rsidRPr="00000000">
              <w:rPr>
                <w:rFonts w:ascii="Nikosh" w:cs="Nikosh" w:eastAsia="Nikosh" w:hAnsi="Nikosh"/>
                <w:color w:val="000000"/>
                <w:vertAlign w:val="baseline"/>
                <w:rtl w:val="0"/>
              </w:rPr>
              <w:t xml:space="preserve"> nabinagarbranch@pkb.gov.bd</w:t>
            </w:r>
            <w:r w:rsidDel="00000000" w:rsidR="00000000" w:rsidRPr="00000000">
              <w:rPr>
                <w:rtl w:val="0"/>
              </w:rPr>
            </w:r>
          </w:p>
        </w:tc>
        <w:tc>
          <w:tcPr>
            <w:vAlign w:val="top"/>
          </w:tcPr>
          <w:p w:rsidR="00000000" w:rsidDel="00000000" w:rsidP="00000000" w:rsidRDefault="00000000" w:rsidRPr="00000000" w14:paraId="0000022E">
            <w:pPr>
              <w:tabs>
                <w:tab w:val="left" w:leader="none" w:pos="4125"/>
              </w:tabs>
              <w:spacing w:after="0" w:line="240" w:lineRule="auto"/>
              <w:rPr>
                <w:rFonts w:ascii="Nikosh" w:cs="Nikosh" w:eastAsia="Nikosh" w:hAnsi="Nikosh"/>
                <w:color w:val="000000"/>
                <w:sz w:val="24"/>
                <w:szCs w:val="24"/>
                <w:vertAlign w:val="baseline"/>
              </w:rPr>
            </w:pPr>
            <w:r w:rsidDel="00000000" w:rsidR="00000000" w:rsidRPr="00000000">
              <w:rPr>
                <w:rFonts w:ascii="Nikosh" w:cs="Nikosh" w:eastAsia="Nikosh" w:hAnsi="Nikosh"/>
                <w:color w:val="000000"/>
                <w:sz w:val="24"/>
                <w:szCs w:val="24"/>
                <w:vertAlign w:val="baseline"/>
                <w:rtl w:val="0"/>
              </w:rPr>
              <w:t xml:space="preserve">জনাব তৌফিকুল আজিজ </w:t>
            </w:r>
          </w:p>
          <w:p w:rsidR="00000000" w:rsidDel="00000000" w:rsidP="00000000" w:rsidRDefault="00000000" w:rsidRPr="00000000" w14:paraId="0000022F">
            <w:pPr>
              <w:tabs>
                <w:tab w:val="left" w:leader="none" w:pos="4125"/>
              </w:tabs>
              <w:spacing w:after="0" w:line="240" w:lineRule="auto"/>
              <w:rPr>
                <w:rFonts w:ascii="Nikosh" w:cs="Nikosh" w:eastAsia="Nikosh" w:hAnsi="Nikosh"/>
                <w:color w:val="000000"/>
                <w:sz w:val="24"/>
                <w:szCs w:val="24"/>
                <w:vertAlign w:val="baseline"/>
              </w:rPr>
            </w:pPr>
            <w:r w:rsidDel="00000000" w:rsidR="00000000" w:rsidRPr="00000000">
              <w:rPr>
                <w:rFonts w:ascii="Nikosh" w:cs="Nikosh" w:eastAsia="Nikosh" w:hAnsi="Nikosh"/>
                <w:color w:val="000000"/>
                <w:sz w:val="24"/>
                <w:szCs w:val="24"/>
                <w:vertAlign w:val="baseline"/>
                <w:rtl w:val="0"/>
              </w:rPr>
              <w:t xml:space="preserve">অঞ্চল প্রধান, কুমিল্লা আঞ্চলিক কার্যালয়</w:t>
            </w:r>
          </w:p>
          <w:p w:rsidR="00000000" w:rsidDel="00000000" w:rsidP="00000000" w:rsidRDefault="00000000" w:rsidRPr="00000000" w14:paraId="00000230">
            <w:pPr>
              <w:spacing w:after="0" w:line="240" w:lineRule="auto"/>
              <w:rPr>
                <w:rFonts w:ascii="Nikosh" w:cs="Nikosh" w:eastAsia="Nikosh" w:hAnsi="Nikosh"/>
                <w:color w:val="000000"/>
                <w:sz w:val="24"/>
                <w:szCs w:val="24"/>
                <w:vertAlign w:val="baseline"/>
              </w:rPr>
            </w:pPr>
            <w:r w:rsidDel="00000000" w:rsidR="00000000" w:rsidRPr="00000000">
              <w:rPr>
                <w:rFonts w:ascii="Nikosh" w:cs="Nikosh" w:eastAsia="Nikosh" w:hAnsi="Nikosh"/>
                <w:color w:val="000000"/>
                <w:sz w:val="24"/>
                <w:szCs w:val="24"/>
                <w:vertAlign w:val="baseline"/>
                <w:rtl w:val="0"/>
              </w:rPr>
              <w:t xml:space="preserve">ফোনঃ ০১৬০০-৮০৯২৪৪</w:t>
            </w:r>
          </w:p>
          <w:p w:rsidR="00000000" w:rsidDel="00000000" w:rsidP="00000000" w:rsidRDefault="00000000" w:rsidRPr="00000000" w14:paraId="00000231">
            <w:pPr>
              <w:spacing w:after="0" w:line="240" w:lineRule="auto"/>
              <w:rPr>
                <w:rFonts w:ascii="Nikosh" w:cs="Nikosh" w:eastAsia="Nikosh" w:hAnsi="Nikosh"/>
                <w:color w:val="000000"/>
                <w:sz w:val="24"/>
                <w:szCs w:val="24"/>
                <w:vertAlign w:val="baseline"/>
              </w:rPr>
            </w:pPr>
            <w:r w:rsidDel="00000000" w:rsidR="00000000" w:rsidRPr="00000000">
              <w:rPr>
                <w:rFonts w:ascii="Nikosh" w:cs="Nikosh" w:eastAsia="Nikosh" w:hAnsi="Nikosh"/>
                <w:color w:val="000000"/>
                <w:sz w:val="24"/>
                <w:szCs w:val="24"/>
                <w:vertAlign w:val="baseline"/>
                <w:rtl w:val="0"/>
              </w:rPr>
              <w:t xml:space="preserve">ই-মেইল: </w:t>
            </w:r>
            <w:hyperlink r:id="rId8">
              <w:r w:rsidDel="00000000" w:rsidR="00000000" w:rsidRPr="00000000">
                <w:rPr>
                  <w:rFonts w:ascii="Times New Roman" w:cs="Times New Roman" w:eastAsia="Times New Roman" w:hAnsi="Times New Roman"/>
                  <w:color w:val="000000"/>
                  <w:sz w:val="24"/>
                  <w:szCs w:val="24"/>
                  <w:vertAlign w:val="baseline"/>
                  <w:rtl w:val="0"/>
                </w:rPr>
                <w:t xml:space="preserve">cumillazone@pkb.gov.bd</w:t>
              </w:r>
            </w:hyperlink>
            <w:r w:rsidDel="00000000" w:rsidR="00000000" w:rsidRPr="00000000">
              <w:rPr>
                <w:rtl w:val="0"/>
              </w:rPr>
            </w:r>
          </w:p>
        </w:tc>
      </w:tr>
    </w:tbl>
    <w:p w:rsidR="00000000" w:rsidDel="00000000" w:rsidP="00000000" w:rsidRDefault="00000000" w:rsidRPr="00000000" w14:paraId="00000232">
      <w:pPr>
        <w:pStyle w:val="Heading3"/>
        <w:spacing w:after="0" w:before="0" w:lineRule="auto"/>
        <w:rPr>
          <w:rFonts w:ascii="Nikosh" w:cs="Nikosh" w:eastAsia="Nikosh" w:hAnsi="Nikosh"/>
          <w:color w:val="000000"/>
          <w:sz w:val="22"/>
          <w:szCs w:val="22"/>
          <w:vertAlign w:val="baseline"/>
        </w:rPr>
      </w:pPr>
      <w:r w:rsidDel="00000000" w:rsidR="00000000" w:rsidRPr="00000000">
        <w:rPr>
          <w:rtl w:val="0"/>
        </w:rPr>
      </w:r>
    </w:p>
    <w:p w:rsidR="00000000" w:rsidDel="00000000" w:rsidP="00000000" w:rsidRDefault="00000000" w:rsidRPr="00000000" w14:paraId="00000233">
      <w:pPr>
        <w:pStyle w:val="Heading3"/>
        <w:spacing w:after="0" w:before="0" w:lineRule="auto"/>
        <w:rPr>
          <w:rFonts w:ascii="Nikosh" w:cs="Nikosh" w:eastAsia="Nikosh" w:hAnsi="Nikosh"/>
          <w:color w:val="000000"/>
          <w:sz w:val="22"/>
          <w:szCs w:val="22"/>
          <w:vertAlign w:val="baseline"/>
        </w:rPr>
      </w:pPr>
      <w:r w:rsidDel="00000000" w:rsidR="00000000" w:rsidRPr="00000000">
        <w:rPr>
          <w:rtl w:val="0"/>
        </w:rPr>
      </w:r>
    </w:p>
    <w:p w:rsidR="00000000" w:rsidDel="00000000" w:rsidP="00000000" w:rsidRDefault="00000000" w:rsidRPr="00000000" w14:paraId="00000234">
      <w:pPr>
        <w:pStyle w:val="Heading3"/>
        <w:spacing w:after="0" w:before="0" w:lineRule="auto"/>
        <w:rPr>
          <w:rFonts w:ascii="Nikosh" w:cs="Nikosh" w:eastAsia="Nikosh" w:hAnsi="Nikosh"/>
          <w:color w:val="000000"/>
          <w:sz w:val="22"/>
          <w:szCs w:val="22"/>
          <w:vertAlign w:val="baseline"/>
        </w:rPr>
      </w:pPr>
      <w:r w:rsidDel="00000000" w:rsidR="00000000" w:rsidRPr="00000000">
        <w:rPr>
          <w:rtl w:val="0"/>
        </w:rPr>
      </w:r>
    </w:p>
    <w:p w:rsidR="00000000" w:rsidDel="00000000" w:rsidP="00000000" w:rsidRDefault="00000000" w:rsidRPr="00000000" w14:paraId="00000235">
      <w:pPr>
        <w:pStyle w:val="Heading3"/>
        <w:spacing w:after="0" w:before="0" w:lineRule="auto"/>
        <w:rPr>
          <w:rFonts w:ascii="Nikosh" w:cs="Nikosh" w:eastAsia="Nikosh" w:hAnsi="Nikosh"/>
          <w:color w:val="000000"/>
          <w:sz w:val="22"/>
          <w:szCs w:val="22"/>
          <w:u w:val="single"/>
          <w:vertAlign w:val="baseline"/>
        </w:rPr>
      </w:pPr>
      <w:r w:rsidDel="00000000" w:rsidR="00000000" w:rsidRPr="00000000">
        <w:rPr>
          <w:rFonts w:ascii="Nikosh" w:cs="Nikosh" w:eastAsia="Nikosh" w:hAnsi="Nikosh"/>
          <w:b w:val="1"/>
          <w:color w:val="000000"/>
          <w:sz w:val="22"/>
          <w:szCs w:val="22"/>
          <w:vertAlign w:val="baseline"/>
          <w:rtl w:val="0"/>
        </w:rPr>
        <w:t xml:space="preserve">২.৩) </w:t>
      </w:r>
      <w:r w:rsidDel="00000000" w:rsidR="00000000" w:rsidRPr="00000000">
        <w:rPr>
          <w:rFonts w:ascii="Nikosh" w:cs="Nikosh" w:eastAsia="Nikosh" w:hAnsi="Nikosh"/>
          <w:b w:val="1"/>
          <w:color w:val="000000"/>
          <w:sz w:val="22"/>
          <w:szCs w:val="22"/>
          <w:u w:val="single"/>
          <w:vertAlign w:val="baseline"/>
          <w:rtl w:val="0"/>
        </w:rPr>
        <w:t xml:space="preserve">অভ্যন্তরীণ সেবাঃ</w:t>
      </w:r>
      <w:r w:rsidDel="00000000" w:rsidR="00000000" w:rsidRPr="00000000">
        <w:rPr>
          <w:rtl w:val="0"/>
        </w:rPr>
      </w:r>
    </w:p>
    <w:p w:rsidR="00000000" w:rsidDel="00000000" w:rsidP="00000000" w:rsidRDefault="00000000" w:rsidRPr="00000000" w14:paraId="00000236">
      <w:pPr>
        <w:pStyle w:val="Heading3"/>
        <w:spacing w:after="0" w:before="0" w:lineRule="auto"/>
        <w:rPr>
          <w:rFonts w:ascii="Nikosh" w:cs="Nikosh" w:eastAsia="Nikosh" w:hAnsi="Nikosh"/>
          <w:color w:val="000000"/>
          <w:sz w:val="22"/>
          <w:szCs w:val="22"/>
          <w:u w:val="single"/>
          <w:vertAlign w:val="baseline"/>
        </w:rPr>
      </w:pPr>
      <w:r w:rsidDel="00000000" w:rsidR="00000000" w:rsidRPr="00000000">
        <w:rPr>
          <w:rtl w:val="0"/>
        </w:rPr>
      </w:r>
    </w:p>
    <w:tbl>
      <w:tblPr>
        <w:tblStyle w:val="Table26"/>
        <w:tblW w:w="187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8"/>
        <w:gridCol w:w="2790"/>
        <w:gridCol w:w="2160"/>
        <w:gridCol w:w="1620"/>
        <w:gridCol w:w="1710"/>
        <w:gridCol w:w="1440"/>
        <w:gridCol w:w="4230"/>
        <w:gridCol w:w="3924"/>
        <w:tblGridChange w:id="0">
          <w:tblGrid>
            <w:gridCol w:w="918"/>
            <w:gridCol w:w="2790"/>
            <w:gridCol w:w="2160"/>
            <w:gridCol w:w="1620"/>
            <w:gridCol w:w="1710"/>
            <w:gridCol w:w="1440"/>
            <w:gridCol w:w="4230"/>
            <w:gridCol w:w="3924"/>
          </w:tblGrid>
        </w:tblGridChange>
      </w:tblGrid>
      <w:tr>
        <w:trPr>
          <w:cantSplit w:val="0"/>
          <w:tblHeader w:val="1"/>
        </w:trPr>
        <w:tc>
          <w:tcPr>
            <w:vAlign w:val="top"/>
          </w:tcPr>
          <w:p w:rsidR="00000000" w:rsidDel="00000000" w:rsidP="00000000" w:rsidRDefault="00000000" w:rsidRPr="00000000" w14:paraId="00000237">
            <w:pPr>
              <w:spacing w:after="120" w:line="240" w:lineRule="auto"/>
              <w:ind w:right="396"/>
              <w:jc w:val="center"/>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ক্রম</w:t>
            </w:r>
          </w:p>
        </w:tc>
        <w:tc>
          <w:tcPr>
            <w:vAlign w:val="top"/>
          </w:tcPr>
          <w:p w:rsidR="00000000" w:rsidDel="00000000" w:rsidP="00000000" w:rsidRDefault="00000000" w:rsidRPr="00000000" w14:paraId="00000238">
            <w:pPr>
              <w:spacing w:after="120" w:line="240" w:lineRule="auto"/>
              <w:ind w:right="396"/>
              <w:jc w:val="center"/>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সেবার নাম</w:t>
            </w:r>
          </w:p>
        </w:tc>
        <w:tc>
          <w:tcPr>
            <w:vAlign w:val="top"/>
          </w:tcPr>
          <w:p w:rsidR="00000000" w:rsidDel="00000000" w:rsidP="00000000" w:rsidRDefault="00000000" w:rsidRPr="00000000" w14:paraId="00000239">
            <w:pPr>
              <w:spacing w:after="120" w:line="240" w:lineRule="auto"/>
              <w:ind w:right="396"/>
              <w:jc w:val="center"/>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সেবা প্রাপ্তির পদ্ধতি</w:t>
            </w:r>
          </w:p>
        </w:tc>
        <w:tc>
          <w:tcPr>
            <w:vAlign w:val="top"/>
          </w:tcPr>
          <w:p w:rsidR="00000000" w:rsidDel="00000000" w:rsidP="00000000" w:rsidRDefault="00000000" w:rsidRPr="00000000" w14:paraId="0000023A">
            <w:pPr>
              <w:spacing w:after="120" w:line="240" w:lineRule="auto"/>
              <w:ind w:right="396"/>
              <w:jc w:val="center"/>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সেবামূল্য</w:t>
            </w:r>
          </w:p>
        </w:tc>
        <w:tc>
          <w:tcPr>
            <w:vAlign w:val="top"/>
          </w:tcPr>
          <w:p w:rsidR="00000000" w:rsidDel="00000000" w:rsidP="00000000" w:rsidRDefault="00000000" w:rsidRPr="00000000" w14:paraId="0000023B">
            <w:pPr>
              <w:spacing w:after="120" w:line="240" w:lineRule="auto"/>
              <w:ind w:right="396"/>
              <w:jc w:val="center"/>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সেবার জন্য প্রয়োজনীয় আবেদন ফরমেট/প্রম্তাবের ফরমেট লিংকসহ সংযুক্তকরণ</w:t>
            </w:r>
          </w:p>
        </w:tc>
        <w:tc>
          <w:tcPr>
            <w:vAlign w:val="top"/>
          </w:tcPr>
          <w:p w:rsidR="00000000" w:rsidDel="00000000" w:rsidP="00000000" w:rsidRDefault="00000000" w:rsidRPr="00000000" w14:paraId="0000023C">
            <w:pPr>
              <w:spacing w:after="120" w:line="240" w:lineRule="auto"/>
              <w:ind w:right="396"/>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সেবা প্রদানের সময়সীমা</w:t>
            </w:r>
          </w:p>
        </w:tc>
        <w:tc>
          <w:tcPr>
            <w:vAlign w:val="top"/>
          </w:tcPr>
          <w:p w:rsidR="00000000" w:rsidDel="00000000" w:rsidP="00000000" w:rsidRDefault="00000000" w:rsidRPr="00000000" w14:paraId="0000023D">
            <w:pPr>
              <w:spacing w:after="120" w:line="240" w:lineRule="auto"/>
              <w:ind w:right="396"/>
              <w:jc w:val="center"/>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সেবা প্রদানকারী কর্মকর্তা/কর্মচারীদের নাম, পদবি, যোগাযোগ নম্বর</w:t>
            </w:r>
          </w:p>
        </w:tc>
        <w:tc>
          <w:tcPr>
            <w:vAlign w:val="top"/>
          </w:tcPr>
          <w:p w:rsidR="00000000" w:rsidDel="00000000" w:rsidP="00000000" w:rsidRDefault="00000000" w:rsidRPr="00000000" w14:paraId="0000023E">
            <w:pPr>
              <w:pStyle w:val="Heading3"/>
              <w:spacing w:after="0" w:before="0" w:lineRule="auto"/>
              <w:jc w:val="center"/>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উর্ধ্বতন কর্মকর্তা</w:t>
            </w:r>
          </w:p>
          <w:p w:rsidR="00000000" w:rsidDel="00000000" w:rsidP="00000000" w:rsidRDefault="00000000" w:rsidRPr="00000000" w14:paraId="0000023F">
            <w:pPr>
              <w:spacing w:after="0" w:lineRule="auto"/>
              <w:jc w:val="center"/>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(নাম, পদবি, ফোন এবং</w:t>
            </w:r>
          </w:p>
          <w:p w:rsidR="00000000" w:rsidDel="00000000" w:rsidP="00000000" w:rsidRDefault="00000000" w:rsidRPr="00000000" w14:paraId="00000240">
            <w:pPr>
              <w:spacing w:after="0" w:lineRule="auto"/>
              <w:jc w:val="center"/>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ই-মেইল)</w:t>
            </w:r>
          </w:p>
          <w:p w:rsidR="00000000" w:rsidDel="00000000" w:rsidP="00000000" w:rsidRDefault="00000000" w:rsidRPr="00000000" w14:paraId="00000241">
            <w:pPr>
              <w:spacing w:after="120" w:line="240" w:lineRule="auto"/>
              <w:ind w:right="396"/>
              <w:jc w:val="center"/>
              <w:rPr>
                <w:rFonts w:ascii="Nikosh" w:cs="Nikosh" w:eastAsia="Nikosh" w:hAnsi="Nikosh"/>
                <w:color w:val="000000"/>
                <w:vertAlign w:val="baseline"/>
              </w:rPr>
            </w:pPr>
            <w:r w:rsidDel="00000000" w:rsidR="00000000" w:rsidRPr="00000000">
              <w:rPr>
                <w:rtl w:val="0"/>
              </w:rPr>
            </w:r>
          </w:p>
        </w:tc>
      </w:tr>
      <w:tr>
        <w:trPr>
          <w:cantSplit w:val="0"/>
          <w:trHeight w:val="143" w:hRule="atLeast"/>
          <w:tblHeader w:val="0"/>
        </w:trPr>
        <w:tc>
          <w:tcPr>
            <w:vAlign w:val="top"/>
          </w:tcPr>
          <w:p w:rsidR="00000000" w:rsidDel="00000000" w:rsidP="00000000" w:rsidRDefault="00000000" w:rsidRPr="00000000" w14:paraId="00000242">
            <w:pPr>
              <w:spacing w:after="0" w:line="240" w:lineRule="auto"/>
              <w:ind w:right="396"/>
              <w:jc w:val="center"/>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১</w:t>
            </w:r>
          </w:p>
        </w:tc>
        <w:tc>
          <w:tcPr>
            <w:vAlign w:val="top"/>
          </w:tcPr>
          <w:p w:rsidR="00000000" w:rsidDel="00000000" w:rsidP="00000000" w:rsidRDefault="00000000" w:rsidRPr="00000000" w14:paraId="00000243">
            <w:pPr>
              <w:spacing w:after="0" w:line="240" w:lineRule="auto"/>
              <w:ind w:right="396"/>
              <w:jc w:val="center"/>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২</w:t>
            </w:r>
          </w:p>
        </w:tc>
        <w:tc>
          <w:tcPr>
            <w:vAlign w:val="top"/>
          </w:tcPr>
          <w:p w:rsidR="00000000" w:rsidDel="00000000" w:rsidP="00000000" w:rsidRDefault="00000000" w:rsidRPr="00000000" w14:paraId="00000244">
            <w:pPr>
              <w:spacing w:after="0" w:line="240" w:lineRule="auto"/>
              <w:ind w:right="396"/>
              <w:jc w:val="center"/>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৩</w:t>
            </w:r>
          </w:p>
        </w:tc>
        <w:tc>
          <w:tcPr>
            <w:vAlign w:val="top"/>
          </w:tcPr>
          <w:p w:rsidR="00000000" w:rsidDel="00000000" w:rsidP="00000000" w:rsidRDefault="00000000" w:rsidRPr="00000000" w14:paraId="00000245">
            <w:pPr>
              <w:spacing w:after="0" w:line="240" w:lineRule="auto"/>
              <w:ind w:right="396"/>
              <w:jc w:val="center"/>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৪</w:t>
            </w:r>
          </w:p>
        </w:tc>
        <w:tc>
          <w:tcPr>
            <w:vAlign w:val="top"/>
          </w:tcPr>
          <w:p w:rsidR="00000000" w:rsidDel="00000000" w:rsidP="00000000" w:rsidRDefault="00000000" w:rsidRPr="00000000" w14:paraId="00000246">
            <w:pPr>
              <w:spacing w:after="0" w:line="240" w:lineRule="auto"/>
              <w:ind w:right="396"/>
              <w:jc w:val="center"/>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৫</w:t>
            </w:r>
          </w:p>
        </w:tc>
        <w:tc>
          <w:tcPr>
            <w:vAlign w:val="top"/>
          </w:tcPr>
          <w:p w:rsidR="00000000" w:rsidDel="00000000" w:rsidP="00000000" w:rsidRDefault="00000000" w:rsidRPr="00000000" w14:paraId="00000247">
            <w:pPr>
              <w:spacing w:after="0" w:line="240" w:lineRule="auto"/>
              <w:ind w:right="396"/>
              <w:jc w:val="center"/>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৬</w:t>
            </w:r>
          </w:p>
        </w:tc>
        <w:tc>
          <w:tcPr>
            <w:vAlign w:val="top"/>
          </w:tcPr>
          <w:p w:rsidR="00000000" w:rsidDel="00000000" w:rsidP="00000000" w:rsidRDefault="00000000" w:rsidRPr="00000000" w14:paraId="00000248">
            <w:pPr>
              <w:spacing w:after="0" w:line="240" w:lineRule="auto"/>
              <w:ind w:right="396"/>
              <w:jc w:val="center"/>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৭</w:t>
            </w:r>
          </w:p>
        </w:tc>
        <w:tc>
          <w:tcPr>
            <w:vAlign w:val="top"/>
          </w:tcPr>
          <w:p w:rsidR="00000000" w:rsidDel="00000000" w:rsidP="00000000" w:rsidRDefault="00000000" w:rsidRPr="00000000" w14:paraId="00000249">
            <w:pPr>
              <w:pStyle w:val="Heading3"/>
              <w:spacing w:after="0" w:before="0" w:lineRule="auto"/>
              <w:jc w:val="center"/>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৮</w:t>
            </w:r>
          </w:p>
        </w:tc>
      </w:tr>
      <w:tr>
        <w:trPr>
          <w:cantSplit w:val="0"/>
          <w:tblHeader w:val="0"/>
        </w:trPr>
        <w:tc>
          <w:tcPr>
            <w:vAlign w:val="top"/>
          </w:tcPr>
          <w:p w:rsidR="00000000" w:rsidDel="00000000" w:rsidP="00000000" w:rsidRDefault="00000000" w:rsidRPr="00000000" w14:paraId="0000024A">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  ১. </w:t>
            </w:r>
          </w:p>
        </w:tc>
        <w:tc>
          <w:tcPr>
            <w:vAlign w:val="top"/>
          </w:tcPr>
          <w:p w:rsidR="00000000" w:rsidDel="00000000" w:rsidP="00000000" w:rsidRDefault="00000000" w:rsidRPr="00000000" w14:paraId="0000024B">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নৈমিত্তিক ছুটি </w:t>
            </w:r>
          </w:p>
        </w:tc>
        <w:tc>
          <w:tcPr>
            <w:vAlign w:val="top"/>
          </w:tcPr>
          <w:p w:rsidR="00000000" w:rsidDel="00000000" w:rsidP="00000000" w:rsidRDefault="00000000" w:rsidRPr="00000000" w14:paraId="0000024C">
            <w:pPr>
              <w:spacing w:after="0" w:line="240" w:lineRule="auto"/>
              <w:ind w:right="396"/>
              <w:jc w:val="center"/>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সংশ্লিষ্ট শাখা ব্যবস্থাপকের মাধ্যমে</w:t>
            </w:r>
          </w:p>
        </w:tc>
        <w:tc>
          <w:tcPr>
            <w:vAlign w:val="top"/>
          </w:tcPr>
          <w:p w:rsidR="00000000" w:rsidDel="00000000" w:rsidP="00000000" w:rsidRDefault="00000000" w:rsidRPr="00000000" w14:paraId="0000024D">
            <w:pPr>
              <w:spacing w:after="0" w:line="240" w:lineRule="auto"/>
              <w:ind w:right="396"/>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বিনামূল্যে</w:t>
            </w:r>
          </w:p>
        </w:tc>
        <w:tc>
          <w:tcPr>
            <w:vAlign w:val="top"/>
          </w:tcPr>
          <w:p w:rsidR="00000000" w:rsidDel="00000000" w:rsidP="00000000" w:rsidRDefault="00000000" w:rsidRPr="00000000" w14:paraId="0000024E">
            <w:pPr>
              <w:spacing w:after="0" w:line="240" w:lineRule="auto"/>
              <w:ind w:right="396"/>
              <w:jc w:val="center"/>
              <w:rPr>
                <w:rFonts w:ascii="Nikosh" w:cs="Nikosh" w:eastAsia="Nikosh" w:hAnsi="Nikosh"/>
                <w:b w:val="0"/>
                <w:color w:val="000000"/>
                <w:vertAlign w:val="baseline"/>
              </w:rPr>
            </w:pPr>
            <w:r w:rsidDel="00000000" w:rsidR="00000000" w:rsidRPr="00000000">
              <w:rPr>
                <w:rFonts w:ascii="Nikosh" w:cs="Nikosh" w:eastAsia="Nikosh" w:hAnsi="Nikosh"/>
                <w:b w:val="1"/>
                <w:color w:val="000000"/>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24F">
            <w:pPr>
              <w:pStyle w:val="Heading3"/>
              <w:spacing w:after="0" w:lineRule="auto"/>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০১ কর্মদিবস</w:t>
            </w:r>
          </w:p>
        </w:tc>
        <w:tc>
          <w:tcPr>
            <w:vAlign w:val="top"/>
          </w:tcPr>
          <w:p w:rsidR="00000000" w:rsidDel="00000000" w:rsidP="00000000" w:rsidRDefault="00000000" w:rsidRPr="00000000" w14:paraId="00000250">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জনাব শাকিল মাহামুদ (ব্যবস্থাপক)</w:t>
            </w:r>
          </w:p>
          <w:p w:rsidR="00000000" w:rsidDel="00000000" w:rsidP="00000000" w:rsidRDefault="00000000" w:rsidRPr="00000000" w14:paraId="00000251">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মোবাঃ ০১৭১৩-০৫৭৫৬১</w:t>
            </w:r>
          </w:p>
          <w:p w:rsidR="00000000" w:rsidDel="00000000" w:rsidP="00000000" w:rsidRDefault="00000000" w:rsidRPr="00000000" w14:paraId="00000252">
            <w:pPr>
              <w:spacing w:after="0" w:line="240" w:lineRule="auto"/>
              <w:ind w:right="396"/>
              <w:rPr>
                <w:rFonts w:ascii="Nikosh" w:cs="Nikosh" w:eastAsia="Nikosh" w:hAnsi="Nikosh"/>
                <w:b w:val="0"/>
                <w:color w:val="000000"/>
                <w:vertAlign w:val="baseline"/>
              </w:rPr>
            </w:pPr>
            <w:r w:rsidDel="00000000" w:rsidR="00000000" w:rsidRPr="00000000">
              <w:rPr>
                <w:rFonts w:ascii="Nikosh" w:cs="Nikosh" w:eastAsia="Nikosh" w:hAnsi="Nikosh"/>
                <w:color w:val="000000"/>
                <w:vertAlign w:val="baseline"/>
                <w:rtl w:val="0"/>
              </w:rPr>
              <w:t xml:space="preserve"> nabinagarbranch@pkb.gov.bd</w:t>
            </w:r>
            <w:r w:rsidDel="00000000" w:rsidR="00000000" w:rsidRPr="00000000">
              <w:rPr>
                <w:rtl w:val="0"/>
              </w:rPr>
            </w:r>
          </w:p>
        </w:tc>
        <w:tc>
          <w:tcPr>
            <w:vAlign w:val="top"/>
          </w:tcPr>
          <w:p w:rsidR="00000000" w:rsidDel="00000000" w:rsidP="00000000" w:rsidRDefault="00000000" w:rsidRPr="00000000" w14:paraId="00000253">
            <w:pPr>
              <w:tabs>
                <w:tab w:val="left" w:leader="none" w:pos="4125"/>
              </w:tabs>
              <w:spacing w:after="0" w:line="240" w:lineRule="auto"/>
              <w:rPr>
                <w:rFonts w:ascii="Nikosh" w:cs="Nikosh" w:eastAsia="Nikosh" w:hAnsi="Nikosh"/>
                <w:color w:val="000000"/>
                <w:sz w:val="24"/>
                <w:szCs w:val="24"/>
                <w:vertAlign w:val="baseline"/>
              </w:rPr>
            </w:pPr>
            <w:r w:rsidDel="00000000" w:rsidR="00000000" w:rsidRPr="00000000">
              <w:rPr>
                <w:rFonts w:ascii="Nikosh" w:cs="Nikosh" w:eastAsia="Nikosh" w:hAnsi="Nikosh"/>
                <w:color w:val="000000"/>
                <w:sz w:val="24"/>
                <w:szCs w:val="24"/>
                <w:vertAlign w:val="baseline"/>
                <w:rtl w:val="0"/>
              </w:rPr>
              <w:t xml:space="preserve">জনাব তৌফিকুল আজিজ </w:t>
            </w:r>
          </w:p>
          <w:p w:rsidR="00000000" w:rsidDel="00000000" w:rsidP="00000000" w:rsidRDefault="00000000" w:rsidRPr="00000000" w14:paraId="00000254">
            <w:pPr>
              <w:tabs>
                <w:tab w:val="left" w:leader="none" w:pos="4125"/>
              </w:tabs>
              <w:spacing w:after="0" w:line="240" w:lineRule="auto"/>
              <w:rPr>
                <w:rFonts w:ascii="Nikosh" w:cs="Nikosh" w:eastAsia="Nikosh" w:hAnsi="Nikosh"/>
                <w:color w:val="000000"/>
                <w:sz w:val="24"/>
                <w:szCs w:val="24"/>
                <w:vertAlign w:val="baseline"/>
              </w:rPr>
            </w:pPr>
            <w:r w:rsidDel="00000000" w:rsidR="00000000" w:rsidRPr="00000000">
              <w:rPr>
                <w:rFonts w:ascii="Nikosh" w:cs="Nikosh" w:eastAsia="Nikosh" w:hAnsi="Nikosh"/>
                <w:color w:val="000000"/>
                <w:sz w:val="24"/>
                <w:szCs w:val="24"/>
                <w:vertAlign w:val="baseline"/>
                <w:rtl w:val="0"/>
              </w:rPr>
              <w:t xml:space="preserve">অঞ্চল প্রধান, কুমিল্লা আঞ্চলিক কার্যালয়</w:t>
            </w:r>
          </w:p>
          <w:p w:rsidR="00000000" w:rsidDel="00000000" w:rsidP="00000000" w:rsidRDefault="00000000" w:rsidRPr="00000000" w14:paraId="00000255">
            <w:pPr>
              <w:spacing w:after="0" w:line="240" w:lineRule="auto"/>
              <w:rPr>
                <w:rFonts w:ascii="Nikosh" w:cs="Nikosh" w:eastAsia="Nikosh" w:hAnsi="Nikosh"/>
                <w:color w:val="000000"/>
                <w:sz w:val="24"/>
                <w:szCs w:val="24"/>
                <w:vertAlign w:val="baseline"/>
              </w:rPr>
            </w:pPr>
            <w:r w:rsidDel="00000000" w:rsidR="00000000" w:rsidRPr="00000000">
              <w:rPr>
                <w:rFonts w:ascii="Nikosh" w:cs="Nikosh" w:eastAsia="Nikosh" w:hAnsi="Nikosh"/>
                <w:color w:val="000000"/>
                <w:sz w:val="24"/>
                <w:szCs w:val="24"/>
                <w:vertAlign w:val="baseline"/>
                <w:rtl w:val="0"/>
              </w:rPr>
              <w:t xml:space="preserve">ফোনঃ ০১৬০০-৮০৯২৪৪</w:t>
            </w:r>
          </w:p>
          <w:p w:rsidR="00000000" w:rsidDel="00000000" w:rsidP="00000000" w:rsidRDefault="00000000" w:rsidRPr="00000000" w14:paraId="00000256">
            <w:pPr>
              <w:spacing w:after="0" w:line="240" w:lineRule="auto"/>
              <w:rPr>
                <w:rFonts w:ascii="Nikosh" w:cs="Nikosh" w:eastAsia="Nikosh" w:hAnsi="Nikosh"/>
                <w:color w:val="000000"/>
                <w:sz w:val="24"/>
                <w:szCs w:val="24"/>
                <w:vertAlign w:val="baseline"/>
              </w:rPr>
            </w:pPr>
            <w:r w:rsidDel="00000000" w:rsidR="00000000" w:rsidRPr="00000000">
              <w:rPr>
                <w:rFonts w:ascii="Nikosh" w:cs="Nikosh" w:eastAsia="Nikosh" w:hAnsi="Nikosh"/>
                <w:color w:val="000000"/>
                <w:sz w:val="24"/>
                <w:szCs w:val="24"/>
                <w:vertAlign w:val="baseline"/>
                <w:rtl w:val="0"/>
              </w:rPr>
              <w:t xml:space="preserve">ই-মেইল: </w:t>
            </w:r>
            <w:hyperlink r:id="rId9">
              <w:r w:rsidDel="00000000" w:rsidR="00000000" w:rsidRPr="00000000">
                <w:rPr>
                  <w:rFonts w:ascii="Times New Roman" w:cs="Times New Roman" w:eastAsia="Times New Roman" w:hAnsi="Times New Roman"/>
                  <w:color w:val="000000"/>
                  <w:sz w:val="24"/>
                  <w:szCs w:val="24"/>
                  <w:vertAlign w:val="baseline"/>
                  <w:rtl w:val="0"/>
                </w:rPr>
                <w:t xml:space="preserve">cumillazone@pkb.gov.bd</w:t>
              </w:r>
            </w:hyperlink>
            <w:r w:rsidDel="00000000" w:rsidR="00000000" w:rsidRPr="00000000">
              <w:rPr>
                <w:rtl w:val="0"/>
              </w:rPr>
            </w:r>
          </w:p>
        </w:tc>
      </w:tr>
      <w:tr>
        <w:trPr>
          <w:cantSplit w:val="0"/>
          <w:tblHeader w:val="0"/>
        </w:trPr>
        <w:tc>
          <w:tcPr>
            <w:vAlign w:val="top"/>
          </w:tcPr>
          <w:p w:rsidR="00000000" w:rsidDel="00000000" w:rsidP="00000000" w:rsidRDefault="00000000" w:rsidRPr="00000000" w14:paraId="00000257">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২.</w:t>
            </w:r>
          </w:p>
        </w:tc>
        <w:tc>
          <w:tcPr>
            <w:vAlign w:val="top"/>
          </w:tcPr>
          <w:p w:rsidR="00000000" w:rsidDel="00000000" w:rsidP="00000000" w:rsidRDefault="00000000" w:rsidRPr="00000000" w14:paraId="00000258">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বেতন ভাতাদি </w:t>
            </w:r>
          </w:p>
        </w:tc>
        <w:tc>
          <w:tcPr>
            <w:vAlign w:val="top"/>
          </w:tcPr>
          <w:p w:rsidR="00000000" w:rsidDel="00000000" w:rsidP="00000000" w:rsidRDefault="00000000" w:rsidRPr="00000000" w14:paraId="00000259">
            <w:pPr>
              <w:spacing w:after="120" w:line="240" w:lineRule="auto"/>
              <w:ind w:right="396"/>
              <w:jc w:val="center"/>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ঐ</w:t>
            </w:r>
          </w:p>
        </w:tc>
        <w:tc>
          <w:tcPr>
            <w:vAlign w:val="top"/>
          </w:tcPr>
          <w:p w:rsidR="00000000" w:rsidDel="00000000" w:rsidP="00000000" w:rsidRDefault="00000000" w:rsidRPr="00000000" w14:paraId="0000025A">
            <w:pPr>
              <w:spacing w:after="0" w:line="240" w:lineRule="auto"/>
              <w:ind w:right="396"/>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বিনামূল্যে</w:t>
            </w:r>
          </w:p>
        </w:tc>
        <w:tc>
          <w:tcPr>
            <w:vAlign w:val="top"/>
          </w:tcPr>
          <w:p w:rsidR="00000000" w:rsidDel="00000000" w:rsidP="00000000" w:rsidRDefault="00000000" w:rsidRPr="00000000" w14:paraId="0000025B">
            <w:pPr>
              <w:spacing w:after="120" w:line="240" w:lineRule="auto"/>
              <w:ind w:right="396"/>
              <w:jc w:val="center"/>
              <w:rPr>
                <w:rFonts w:ascii="Nikosh" w:cs="Nikosh" w:eastAsia="Nikosh" w:hAnsi="Nikosh"/>
                <w:b w:val="0"/>
                <w:color w:val="000000"/>
                <w:vertAlign w:val="baseline"/>
              </w:rPr>
            </w:pPr>
            <w:r w:rsidDel="00000000" w:rsidR="00000000" w:rsidRPr="00000000">
              <w:rPr>
                <w:rFonts w:ascii="Nikosh" w:cs="Nikosh" w:eastAsia="Nikosh" w:hAnsi="Nikosh"/>
                <w:b w:val="1"/>
                <w:color w:val="000000"/>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25C">
            <w:pPr>
              <w:pStyle w:val="Heading3"/>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ঐ</w:t>
            </w:r>
          </w:p>
        </w:tc>
        <w:tc>
          <w:tcPr>
            <w:vAlign w:val="top"/>
          </w:tcPr>
          <w:p w:rsidR="00000000" w:rsidDel="00000000" w:rsidP="00000000" w:rsidRDefault="00000000" w:rsidRPr="00000000" w14:paraId="0000025D">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জনাব শাকিল মাহামুদ (ব্যবস্থাপক)</w:t>
            </w:r>
          </w:p>
          <w:p w:rsidR="00000000" w:rsidDel="00000000" w:rsidP="00000000" w:rsidRDefault="00000000" w:rsidRPr="00000000" w14:paraId="0000025E">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মোবাঃ ০১৭১৩-০৫৭৫৬১</w:t>
            </w:r>
          </w:p>
          <w:p w:rsidR="00000000" w:rsidDel="00000000" w:rsidP="00000000" w:rsidRDefault="00000000" w:rsidRPr="00000000" w14:paraId="0000025F">
            <w:pPr>
              <w:spacing w:after="120" w:line="240" w:lineRule="auto"/>
              <w:ind w:right="396"/>
              <w:rPr>
                <w:rFonts w:ascii="Nikosh" w:cs="Nikosh" w:eastAsia="Nikosh" w:hAnsi="Nikosh"/>
                <w:b w:val="0"/>
                <w:color w:val="000000"/>
                <w:vertAlign w:val="baseline"/>
              </w:rPr>
            </w:pPr>
            <w:r w:rsidDel="00000000" w:rsidR="00000000" w:rsidRPr="00000000">
              <w:rPr>
                <w:rFonts w:ascii="Nikosh" w:cs="Nikosh" w:eastAsia="Nikosh" w:hAnsi="Nikosh"/>
                <w:color w:val="000000"/>
                <w:vertAlign w:val="baseline"/>
                <w:rtl w:val="0"/>
              </w:rPr>
              <w:t xml:space="preserve"> nabinagarbranch@pkb.gov.bd</w:t>
            </w:r>
            <w:r w:rsidDel="00000000" w:rsidR="00000000" w:rsidRPr="00000000">
              <w:rPr>
                <w:rtl w:val="0"/>
              </w:rPr>
            </w:r>
          </w:p>
        </w:tc>
        <w:tc>
          <w:tcPr>
            <w:vAlign w:val="top"/>
          </w:tcPr>
          <w:p w:rsidR="00000000" w:rsidDel="00000000" w:rsidP="00000000" w:rsidRDefault="00000000" w:rsidRPr="00000000" w14:paraId="00000260">
            <w:pPr>
              <w:tabs>
                <w:tab w:val="left" w:leader="none" w:pos="4125"/>
              </w:tabs>
              <w:spacing w:after="0" w:line="240" w:lineRule="auto"/>
              <w:rPr>
                <w:rFonts w:ascii="Nikosh" w:cs="Nikosh" w:eastAsia="Nikosh" w:hAnsi="Nikosh"/>
                <w:color w:val="000000"/>
                <w:sz w:val="24"/>
                <w:szCs w:val="24"/>
                <w:vertAlign w:val="baseline"/>
              </w:rPr>
            </w:pPr>
            <w:r w:rsidDel="00000000" w:rsidR="00000000" w:rsidRPr="00000000">
              <w:rPr>
                <w:rFonts w:ascii="Nikosh" w:cs="Nikosh" w:eastAsia="Nikosh" w:hAnsi="Nikosh"/>
                <w:color w:val="000000"/>
                <w:sz w:val="24"/>
                <w:szCs w:val="24"/>
                <w:vertAlign w:val="baseline"/>
                <w:rtl w:val="0"/>
              </w:rPr>
              <w:t xml:space="preserve">জনাব তৌফিকুল আজিজ </w:t>
            </w:r>
          </w:p>
          <w:p w:rsidR="00000000" w:rsidDel="00000000" w:rsidP="00000000" w:rsidRDefault="00000000" w:rsidRPr="00000000" w14:paraId="00000261">
            <w:pPr>
              <w:tabs>
                <w:tab w:val="left" w:leader="none" w:pos="4125"/>
              </w:tabs>
              <w:spacing w:after="0" w:line="240" w:lineRule="auto"/>
              <w:rPr>
                <w:rFonts w:ascii="Nikosh" w:cs="Nikosh" w:eastAsia="Nikosh" w:hAnsi="Nikosh"/>
                <w:color w:val="000000"/>
                <w:sz w:val="24"/>
                <w:szCs w:val="24"/>
                <w:vertAlign w:val="baseline"/>
              </w:rPr>
            </w:pPr>
            <w:r w:rsidDel="00000000" w:rsidR="00000000" w:rsidRPr="00000000">
              <w:rPr>
                <w:rFonts w:ascii="Nikosh" w:cs="Nikosh" w:eastAsia="Nikosh" w:hAnsi="Nikosh"/>
                <w:color w:val="000000"/>
                <w:sz w:val="24"/>
                <w:szCs w:val="24"/>
                <w:vertAlign w:val="baseline"/>
                <w:rtl w:val="0"/>
              </w:rPr>
              <w:t xml:space="preserve">অঞ্চল প্রধান, কুমিল্লা আঞ্চলিক কার্যালয়</w:t>
            </w:r>
          </w:p>
          <w:p w:rsidR="00000000" w:rsidDel="00000000" w:rsidP="00000000" w:rsidRDefault="00000000" w:rsidRPr="00000000" w14:paraId="00000262">
            <w:pPr>
              <w:spacing w:after="0" w:line="240" w:lineRule="auto"/>
              <w:rPr>
                <w:rFonts w:ascii="Nikosh" w:cs="Nikosh" w:eastAsia="Nikosh" w:hAnsi="Nikosh"/>
                <w:color w:val="000000"/>
                <w:sz w:val="24"/>
                <w:szCs w:val="24"/>
                <w:vertAlign w:val="baseline"/>
              </w:rPr>
            </w:pPr>
            <w:r w:rsidDel="00000000" w:rsidR="00000000" w:rsidRPr="00000000">
              <w:rPr>
                <w:rFonts w:ascii="Nikosh" w:cs="Nikosh" w:eastAsia="Nikosh" w:hAnsi="Nikosh"/>
                <w:color w:val="000000"/>
                <w:sz w:val="24"/>
                <w:szCs w:val="24"/>
                <w:vertAlign w:val="baseline"/>
                <w:rtl w:val="0"/>
              </w:rPr>
              <w:t xml:space="preserve">ফোনঃ ০১৬০০-৮০৯২৪৪</w:t>
            </w:r>
          </w:p>
          <w:p w:rsidR="00000000" w:rsidDel="00000000" w:rsidP="00000000" w:rsidRDefault="00000000" w:rsidRPr="00000000" w14:paraId="00000263">
            <w:pPr>
              <w:spacing w:after="0" w:line="240" w:lineRule="auto"/>
              <w:rPr>
                <w:rFonts w:ascii="Nikosh" w:cs="Nikosh" w:eastAsia="Nikosh" w:hAnsi="Nikosh"/>
                <w:color w:val="000000"/>
                <w:sz w:val="24"/>
                <w:szCs w:val="24"/>
                <w:vertAlign w:val="baseline"/>
              </w:rPr>
            </w:pPr>
            <w:r w:rsidDel="00000000" w:rsidR="00000000" w:rsidRPr="00000000">
              <w:rPr>
                <w:rFonts w:ascii="Nikosh" w:cs="Nikosh" w:eastAsia="Nikosh" w:hAnsi="Nikosh"/>
                <w:color w:val="000000"/>
                <w:sz w:val="24"/>
                <w:szCs w:val="24"/>
                <w:vertAlign w:val="baseline"/>
                <w:rtl w:val="0"/>
              </w:rPr>
              <w:t xml:space="preserve">ই-মেইল: </w:t>
            </w:r>
            <w:hyperlink r:id="rId10">
              <w:r w:rsidDel="00000000" w:rsidR="00000000" w:rsidRPr="00000000">
                <w:rPr>
                  <w:rFonts w:ascii="Times New Roman" w:cs="Times New Roman" w:eastAsia="Times New Roman" w:hAnsi="Times New Roman"/>
                  <w:color w:val="000000"/>
                  <w:sz w:val="24"/>
                  <w:szCs w:val="24"/>
                  <w:vertAlign w:val="baseline"/>
                  <w:rtl w:val="0"/>
                </w:rPr>
                <w:t xml:space="preserve">cumillazone@pkb.gov.bd</w:t>
              </w:r>
            </w:hyperlink>
            <w:r w:rsidDel="00000000" w:rsidR="00000000" w:rsidRPr="00000000">
              <w:rPr>
                <w:rtl w:val="0"/>
              </w:rPr>
            </w:r>
          </w:p>
        </w:tc>
      </w:tr>
    </w:tbl>
    <w:p w:rsidR="00000000" w:rsidDel="00000000" w:rsidP="00000000" w:rsidRDefault="00000000" w:rsidRPr="00000000" w14:paraId="00000264">
      <w:pPr>
        <w:pStyle w:val="Heading3"/>
        <w:spacing w:after="0" w:before="0" w:lineRule="auto"/>
        <w:rPr>
          <w:rFonts w:ascii="Nikosh" w:cs="Nikosh" w:eastAsia="Nikosh" w:hAnsi="Nikosh"/>
          <w:color w:val="000000"/>
          <w:sz w:val="22"/>
          <w:szCs w:val="22"/>
          <w:vertAlign w:val="baseline"/>
        </w:rPr>
      </w:pPr>
      <w:r w:rsidDel="00000000" w:rsidR="00000000" w:rsidRPr="00000000">
        <w:rPr>
          <w:rtl w:val="0"/>
        </w:rPr>
      </w:r>
    </w:p>
    <w:p w:rsidR="00000000" w:rsidDel="00000000" w:rsidP="00000000" w:rsidRDefault="00000000" w:rsidRPr="00000000" w14:paraId="00000265">
      <w:pPr>
        <w:pStyle w:val="Heading3"/>
        <w:spacing w:after="0" w:before="0" w:lineRule="auto"/>
        <w:rPr>
          <w:rFonts w:ascii="Nikosh" w:cs="Nikosh" w:eastAsia="Nikosh" w:hAnsi="Nikosh"/>
          <w:color w:val="000000"/>
          <w:sz w:val="22"/>
          <w:szCs w:val="22"/>
          <w:vertAlign w:val="baseline"/>
        </w:rPr>
      </w:pPr>
      <w:r w:rsidDel="00000000" w:rsidR="00000000" w:rsidRPr="00000000">
        <w:rPr>
          <w:rFonts w:ascii="Nikosh" w:cs="Nikosh" w:eastAsia="Nikosh" w:hAnsi="Nikosh"/>
          <w:b w:val="1"/>
          <w:color w:val="000000"/>
          <w:sz w:val="22"/>
          <w:szCs w:val="22"/>
          <w:vertAlign w:val="baseline"/>
          <w:rtl w:val="0"/>
        </w:rPr>
        <w:t xml:space="preserve">৩. </w:t>
      </w:r>
      <w:r w:rsidDel="00000000" w:rsidR="00000000" w:rsidRPr="00000000">
        <w:rPr>
          <w:rFonts w:ascii="Nikosh" w:cs="Nikosh" w:eastAsia="Nikosh" w:hAnsi="Nikosh"/>
          <w:b w:val="1"/>
          <w:color w:val="000000"/>
          <w:sz w:val="22"/>
          <w:szCs w:val="22"/>
          <w:u w:val="single"/>
          <w:vertAlign w:val="baseline"/>
          <w:rtl w:val="0"/>
        </w:rPr>
        <w:t xml:space="preserve">আওতাধীন অধিদপ্তর/দপ্তর/সংস্থা কর্তৃক প্রদত্ত সেবাঃ</w:t>
      </w:r>
      <w:r w:rsidDel="00000000" w:rsidR="00000000" w:rsidRPr="00000000">
        <w:rPr>
          <w:rtl w:val="0"/>
        </w:rPr>
      </w:r>
    </w:p>
    <w:p w:rsidR="00000000" w:rsidDel="00000000" w:rsidP="00000000" w:rsidRDefault="00000000" w:rsidRPr="00000000" w14:paraId="00000266">
      <w:pPr>
        <w:pStyle w:val="Heading3"/>
        <w:spacing w:after="0" w:before="0" w:lineRule="auto"/>
        <w:rPr>
          <w:rFonts w:ascii="Nikosh" w:cs="Nikosh" w:eastAsia="Nikosh" w:hAnsi="Nikosh"/>
          <w:b w:val="0"/>
          <w:color w:val="000000"/>
          <w:sz w:val="22"/>
          <w:szCs w:val="22"/>
          <w:vertAlign w:val="baseline"/>
        </w:rPr>
      </w:pPr>
      <w:r w:rsidDel="00000000" w:rsidR="00000000" w:rsidRPr="00000000">
        <w:rPr>
          <w:rFonts w:ascii="Nikosh" w:cs="Nikosh" w:eastAsia="Nikosh" w:hAnsi="Nikosh"/>
          <w:b w:val="1"/>
          <w:color w:val="000000"/>
          <w:sz w:val="22"/>
          <w:szCs w:val="22"/>
          <w:vertAlign w:val="baseline"/>
          <w:rtl w:val="0"/>
        </w:rPr>
        <w:t xml:space="preserve">   </w:t>
      </w:r>
      <w:r w:rsidDel="00000000" w:rsidR="00000000" w:rsidRPr="00000000">
        <w:rPr>
          <w:rFonts w:ascii="Nikosh" w:cs="Nikosh" w:eastAsia="Nikosh" w:hAnsi="Nikosh"/>
          <w:b w:val="0"/>
          <w:color w:val="000000"/>
          <w:sz w:val="22"/>
          <w:szCs w:val="22"/>
          <w:vertAlign w:val="baseline"/>
          <w:rtl w:val="0"/>
        </w:rPr>
        <w:t xml:space="preserve">আওতাধীন অধিদপ্তর/দপ্তর/সংস্থা/অন্যান্য প্রতিষ্ঠানসমূহের সিটিজেনস চার্টার লিংক আকারে যুক্ত করতে হবে।</w:t>
      </w:r>
    </w:p>
    <w:p w:rsidR="00000000" w:rsidDel="00000000" w:rsidP="00000000" w:rsidRDefault="00000000" w:rsidRPr="00000000" w14:paraId="00000267">
      <w:pPr>
        <w:pStyle w:val="Heading3"/>
        <w:spacing w:after="0" w:before="0" w:lineRule="auto"/>
        <w:rPr>
          <w:rFonts w:ascii="Nikosh" w:cs="Nikosh" w:eastAsia="Nikosh" w:hAnsi="Nikosh"/>
          <w:b w:val="0"/>
          <w:color w:val="000000"/>
          <w:sz w:val="22"/>
          <w:szCs w:val="22"/>
          <w:vertAlign w:val="baseline"/>
        </w:rPr>
      </w:pPr>
      <w:r w:rsidDel="00000000" w:rsidR="00000000" w:rsidRPr="00000000">
        <w:rPr>
          <w:rFonts w:ascii="Nikosh" w:cs="Nikosh" w:eastAsia="Nikosh" w:hAnsi="Nikosh"/>
          <w:b w:val="1"/>
          <w:color w:val="000000"/>
          <w:sz w:val="22"/>
          <w:szCs w:val="22"/>
          <w:vertAlign w:val="baseline"/>
          <w:rtl w:val="0"/>
        </w:rPr>
        <w:t xml:space="preserve">৪. সেবা গ্রহীতার নিকট আমাদের প্রত্যাশাঃ </w:t>
      </w:r>
      <w:r w:rsidDel="00000000" w:rsidR="00000000" w:rsidRPr="00000000">
        <w:rPr>
          <w:rtl w:val="0"/>
        </w:rPr>
      </w:r>
    </w:p>
    <w:tbl>
      <w:tblPr>
        <w:tblStyle w:val="Table27"/>
        <w:tblW w:w="191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
        <w:gridCol w:w="18090"/>
        <w:tblGridChange w:id="0">
          <w:tblGrid>
            <w:gridCol w:w="1080"/>
            <w:gridCol w:w="18090"/>
          </w:tblGrid>
        </w:tblGridChange>
      </w:tblGrid>
      <w:tr>
        <w:trPr>
          <w:cantSplit w:val="0"/>
          <w:tblHeader w:val="0"/>
        </w:trPr>
        <w:tc>
          <w:tcPr>
            <w:vAlign w:val="top"/>
          </w:tcPr>
          <w:p w:rsidR="00000000" w:rsidDel="00000000" w:rsidP="00000000" w:rsidRDefault="00000000" w:rsidRPr="00000000" w14:paraId="00000268">
            <w:pPr>
              <w:pStyle w:val="Heading3"/>
              <w:spacing w:after="0" w:before="0" w:lineRule="auto"/>
              <w:jc w:val="center"/>
              <w:rPr>
                <w:rFonts w:ascii="Nikosh" w:cs="Nikosh" w:eastAsia="Nikosh" w:hAnsi="Nikosh"/>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ক্রম</w:t>
            </w:r>
            <w:r w:rsidDel="00000000" w:rsidR="00000000" w:rsidRPr="00000000">
              <w:rPr>
                <w:rtl w:val="0"/>
              </w:rPr>
            </w:r>
          </w:p>
        </w:tc>
        <w:tc>
          <w:tcPr>
            <w:vAlign w:val="top"/>
          </w:tcPr>
          <w:p w:rsidR="00000000" w:rsidDel="00000000" w:rsidP="00000000" w:rsidRDefault="00000000" w:rsidRPr="00000000" w14:paraId="00000269">
            <w:pPr>
              <w:pStyle w:val="Heading3"/>
              <w:spacing w:after="0" w:before="0" w:lineRule="auto"/>
              <w:rPr>
                <w:rFonts w:ascii="Nikosh" w:cs="Nikosh" w:eastAsia="Nikosh" w:hAnsi="Nikosh"/>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প্রতিশ্রুত/ কাঙ্ক্ষিত সেবা প্রাপ্তির লক্ষে করণীয়  </w:t>
            </w:r>
            <w:r w:rsidDel="00000000" w:rsidR="00000000" w:rsidRPr="00000000">
              <w:rPr>
                <w:rtl w:val="0"/>
              </w:rPr>
            </w:r>
          </w:p>
        </w:tc>
      </w:tr>
      <w:tr>
        <w:trPr>
          <w:cantSplit w:val="0"/>
          <w:tblHeader w:val="0"/>
        </w:trPr>
        <w:tc>
          <w:tcPr>
            <w:vAlign w:val="top"/>
          </w:tcPr>
          <w:p w:rsidR="00000000" w:rsidDel="00000000" w:rsidP="00000000" w:rsidRDefault="00000000" w:rsidRPr="00000000" w14:paraId="0000026A">
            <w:pPr>
              <w:spacing w:after="0" w:line="240" w:lineRule="auto"/>
              <w:jc w:val="center"/>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১.</w:t>
            </w:r>
          </w:p>
        </w:tc>
        <w:tc>
          <w:tcPr>
            <w:vAlign w:val="top"/>
          </w:tcPr>
          <w:p w:rsidR="00000000" w:rsidDel="00000000" w:rsidP="00000000" w:rsidRDefault="00000000" w:rsidRPr="00000000" w14:paraId="0000026B">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নির্ধারিত ফরমে প্রয়োজনীয় কাগজ/দলিল পত্রাদিসহ সম্পূর্ণভাবে পূরণকৃত আবেদন জমা প্রদান;</w:t>
            </w:r>
          </w:p>
        </w:tc>
      </w:tr>
      <w:tr>
        <w:trPr>
          <w:cantSplit w:val="0"/>
          <w:tblHeader w:val="0"/>
        </w:trPr>
        <w:tc>
          <w:tcPr>
            <w:vAlign w:val="top"/>
          </w:tcPr>
          <w:p w:rsidR="00000000" w:rsidDel="00000000" w:rsidP="00000000" w:rsidRDefault="00000000" w:rsidRPr="00000000" w14:paraId="0000026C">
            <w:pPr>
              <w:spacing w:after="0" w:line="240" w:lineRule="auto"/>
              <w:jc w:val="center"/>
              <w:rPr>
                <w:rFonts w:ascii="Nikosh" w:cs="Nikosh" w:eastAsia="Nikosh" w:hAnsi="Nikosh"/>
                <w:b w:val="0"/>
                <w:color w:val="000000"/>
                <w:vertAlign w:val="baseline"/>
              </w:rPr>
            </w:pPr>
            <w:r w:rsidDel="00000000" w:rsidR="00000000" w:rsidRPr="00000000">
              <w:rPr>
                <w:rFonts w:ascii="Nikosh" w:cs="Nikosh" w:eastAsia="Nikosh" w:hAnsi="Nikosh"/>
                <w:color w:val="000000"/>
                <w:vertAlign w:val="baseline"/>
                <w:rtl w:val="0"/>
              </w:rPr>
              <w:t xml:space="preserve">২.</w:t>
            </w:r>
            <w:r w:rsidDel="00000000" w:rsidR="00000000" w:rsidRPr="00000000">
              <w:rPr>
                <w:rtl w:val="0"/>
              </w:rPr>
            </w:r>
          </w:p>
        </w:tc>
        <w:tc>
          <w:tcPr>
            <w:vAlign w:val="top"/>
          </w:tcPr>
          <w:p w:rsidR="00000000" w:rsidDel="00000000" w:rsidP="00000000" w:rsidRDefault="00000000" w:rsidRPr="00000000" w14:paraId="0000026D">
            <w:pPr>
              <w:spacing w:after="0" w:line="240" w:lineRule="auto"/>
              <w:rPr>
                <w:rFonts w:ascii="Nikosh" w:cs="Nikosh" w:eastAsia="Nikosh" w:hAnsi="Nikosh"/>
                <w:b w:val="0"/>
                <w:color w:val="000000"/>
                <w:vertAlign w:val="baseline"/>
              </w:rPr>
            </w:pPr>
            <w:r w:rsidDel="00000000" w:rsidR="00000000" w:rsidRPr="00000000">
              <w:rPr>
                <w:rFonts w:ascii="Nikosh" w:cs="Nikosh" w:eastAsia="Nikosh" w:hAnsi="Nikosh"/>
                <w:color w:val="000000"/>
                <w:vertAlign w:val="baseline"/>
                <w:rtl w:val="0"/>
              </w:rPr>
              <w:t xml:space="preserve">ঋণের কিস্তি সময়মত পরিশোধ করা;</w:t>
            </w:r>
            <w:r w:rsidDel="00000000" w:rsidR="00000000" w:rsidRPr="00000000">
              <w:rPr>
                <w:rtl w:val="0"/>
              </w:rPr>
            </w:r>
          </w:p>
        </w:tc>
      </w:tr>
      <w:tr>
        <w:trPr>
          <w:cantSplit w:val="0"/>
          <w:tblHeader w:val="0"/>
        </w:trPr>
        <w:tc>
          <w:tcPr>
            <w:vAlign w:val="top"/>
          </w:tcPr>
          <w:p w:rsidR="00000000" w:rsidDel="00000000" w:rsidP="00000000" w:rsidRDefault="00000000" w:rsidRPr="00000000" w14:paraId="0000026E">
            <w:pPr>
              <w:spacing w:after="0" w:line="240" w:lineRule="auto"/>
              <w:jc w:val="center"/>
              <w:rPr>
                <w:rFonts w:ascii="Nikosh" w:cs="Nikosh" w:eastAsia="Nikosh" w:hAnsi="Nikosh"/>
                <w:b w:val="0"/>
                <w:color w:val="000000"/>
                <w:vertAlign w:val="baseline"/>
              </w:rPr>
            </w:pPr>
            <w:r w:rsidDel="00000000" w:rsidR="00000000" w:rsidRPr="00000000">
              <w:rPr>
                <w:rFonts w:ascii="Nikosh" w:cs="Nikosh" w:eastAsia="Nikosh" w:hAnsi="Nikosh"/>
                <w:color w:val="000000"/>
                <w:vertAlign w:val="baseline"/>
                <w:rtl w:val="0"/>
              </w:rPr>
              <w:t xml:space="preserve">৩.</w:t>
            </w:r>
            <w:r w:rsidDel="00000000" w:rsidR="00000000" w:rsidRPr="00000000">
              <w:rPr>
                <w:rtl w:val="0"/>
              </w:rPr>
            </w:r>
          </w:p>
        </w:tc>
        <w:tc>
          <w:tcPr>
            <w:vAlign w:val="top"/>
          </w:tcPr>
          <w:p w:rsidR="00000000" w:rsidDel="00000000" w:rsidP="00000000" w:rsidRDefault="00000000" w:rsidRPr="00000000" w14:paraId="0000026F">
            <w:pPr>
              <w:spacing w:after="0" w:line="240" w:lineRule="auto"/>
              <w:rPr>
                <w:rFonts w:ascii="Nikosh" w:cs="Nikosh" w:eastAsia="Nikosh" w:hAnsi="Nikosh"/>
                <w:b w:val="0"/>
                <w:color w:val="000000"/>
                <w:vertAlign w:val="baseline"/>
              </w:rPr>
            </w:pPr>
            <w:r w:rsidDel="00000000" w:rsidR="00000000" w:rsidRPr="00000000">
              <w:rPr>
                <w:rFonts w:ascii="Nikosh" w:cs="Nikosh" w:eastAsia="Nikosh" w:hAnsi="Nikosh"/>
                <w:color w:val="000000"/>
                <w:vertAlign w:val="baseline"/>
                <w:rtl w:val="0"/>
              </w:rPr>
              <w:t xml:space="preserve">বিদেশে অবস্থানকালে ঠিকানা পরিবর্তন হলে পরিবর্তিত ঠিকানা ও মোবাইল নম্বর, ই-মেইল নম্বর ব্যাংক এ অবহিত করা; </w:t>
            </w:r>
            <w:r w:rsidDel="00000000" w:rsidR="00000000" w:rsidRPr="00000000">
              <w:rPr>
                <w:rtl w:val="0"/>
              </w:rPr>
            </w:r>
          </w:p>
        </w:tc>
      </w:tr>
      <w:tr>
        <w:trPr>
          <w:cantSplit w:val="0"/>
          <w:tblHeader w:val="0"/>
        </w:trPr>
        <w:tc>
          <w:tcPr>
            <w:vAlign w:val="top"/>
          </w:tcPr>
          <w:p w:rsidR="00000000" w:rsidDel="00000000" w:rsidP="00000000" w:rsidRDefault="00000000" w:rsidRPr="00000000" w14:paraId="00000270">
            <w:pPr>
              <w:spacing w:after="0" w:line="240" w:lineRule="auto"/>
              <w:jc w:val="center"/>
              <w:rPr>
                <w:rFonts w:ascii="Nikosh" w:cs="Nikosh" w:eastAsia="Nikosh" w:hAnsi="Nikosh"/>
                <w:b w:val="0"/>
                <w:color w:val="000000"/>
                <w:vertAlign w:val="baseline"/>
              </w:rPr>
            </w:pPr>
            <w:r w:rsidDel="00000000" w:rsidR="00000000" w:rsidRPr="00000000">
              <w:rPr>
                <w:rFonts w:ascii="Nikosh" w:cs="Nikosh" w:eastAsia="Nikosh" w:hAnsi="Nikosh"/>
                <w:color w:val="000000"/>
                <w:vertAlign w:val="baseline"/>
                <w:rtl w:val="0"/>
              </w:rPr>
              <w:t xml:space="preserve">৪.</w:t>
            </w:r>
            <w:r w:rsidDel="00000000" w:rsidR="00000000" w:rsidRPr="00000000">
              <w:rPr>
                <w:rtl w:val="0"/>
              </w:rPr>
            </w:r>
          </w:p>
        </w:tc>
        <w:tc>
          <w:tcPr>
            <w:vAlign w:val="top"/>
          </w:tcPr>
          <w:p w:rsidR="00000000" w:rsidDel="00000000" w:rsidP="00000000" w:rsidRDefault="00000000" w:rsidRPr="00000000" w14:paraId="00000271">
            <w:pPr>
              <w:spacing w:after="0" w:line="240" w:lineRule="auto"/>
              <w:rPr>
                <w:rFonts w:ascii="Nikosh" w:cs="Nikosh" w:eastAsia="Nikosh" w:hAnsi="Nikosh"/>
                <w:b w:val="0"/>
                <w:color w:val="000000"/>
                <w:vertAlign w:val="baseline"/>
              </w:rPr>
            </w:pPr>
            <w:r w:rsidDel="00000000" w:rsidR="00000000" w:rsidRPr="00000000">
              <w:rPr>
                <w:rFonts w:ascii="Nikosh" w:cs="Nikosh" w:eastAsia="Nikosh" w:hAnsi="Nikosh"/>
                <w:color w:val="000000"/>
                <w:vertAlign w:val="baseline"/>
                <w:rtl w:val="0"/>
              </w:rPr>
              <w:t xml:space="preserve">প্রবাসী কল্যাণ ব্যাংক এ আপনার আমানতের মাধ্যমে সুসম্পর্ক সৃষ্টি হোক;</w:t>
            </w:r>
            <w:r w:rsidDel="00000000" w:rsidR="00000000" w:rsidRPr="00000000">
              <w:rPr>
                <w:rtl w:val="0"/>
              </w:rPr>
            </w:r>
          </w:p>
        </w:tc>
      </w:tr>
      <w:tr>
        <w:trPr>
          <w:cantSplit w:val="0"/>
          <w:tblHeader w:val="0"/>
        </w:trPr>
        <w:tc>
          <w:tcPr>
            <w:vAlign w:val="top"/>
          </w:tcPr>
          <w:p w:rsidR="00000000" w:rsidDel="00000000" w:rsidP="00000000" w:rsidRDefault="00000000" w:rsidRPr="00000000" w14:paraId="00000272">
            <w:pPr>
              <w:spacing w:after="0" w:line="240" w:lineRule="auto"/>
              <w:jc w:val="center"/>
              <w:rPr>
                <w:rFonts w:ascii="Nikosh" w:cs="Nikosh" w:eastAsia="Nikosh" w:hAnsi="Nikosh"/>
                <w:b w:val="0"/>
                <w:color w:val="000000"/>
                <w:vertAlign w:val="baseline"/>
              </w:rPr>
            </w:pPr>
            <w:r w:rsidDel="00000000" w:rsidR="00000000" w:rsidRPr="00000000">
              <w:rPr>
                <w:rFonts w:ascii="Nikosh" w:cs="Nikosh" w:eastAsia="Nikosh" w:hAnsi="Nikosh"/>
                <w:color w:val="000000"/>
                <w:vertAlign w:val="baseline"/>
                <w:rtl w:val="0"/>
              </w:rPr>
              <w:t xml:space="preserve">৫.</w:t>
            </w:r>
            <w:r w:rsidDel="00000000" w:rsidR="00000000" w:rsidRPr="00000000">
              <w:rPr>
                <w:rtl w:val="0"/>
              </w:rPr>
            </w:r>
          </w:p>
        </w:tc>
        <w:tc>
          <w:tcPr>
            <w:vAlign w:val="top"/>
          </w:tcPr>
          <w:p w:rsidR="00000000" w:rsidDel="00000000" w:rsidP="00000000" w:rsidRDefault="00000000" w:rsidRPr="00000000" w14:paraId="00000273">
            <w:pPr>
              <w:spacing w:after="0" w:line="240" w:lineRule="auto"/>
              <w:rPr>
                <w:rFonts w:ascii="Nikosh" w:cs="Nikosh" w:eastAsia="Nikosh" w:hAnsi="Nikosh"/>
                <w:b w:val="0"/>
                <w:color w:val="000000"/>
                <w:vertAlign w:val="baseline"/>
              </w:rPr>
            </w:pPr>
            <w:r w:rsidDel="00000000" w:rsidR="00000000" w:rsidRPr="00000000">
              <w:rPr>
                <w:rFonts w:ascii="Nikosh" w:cs="Nikosh" w:eastAsia="Nikosh" w:hAnsi="Nikosh"/>
                <w:color w:val="000000"/>
                <w:vertAlign w:val="baseline"/>
                <w:rtl w:val="0"/>
              </w:rPr>
              <w:t xml:space="preserve">প্রবাসীদের রেমিটেন্স প্রবাসী কল্যাণ ব্যাংক এর মাধ্যমে জমা করা। </w:t>
            </w:r>
            <w:r w:rsidDel="00000000" w:rsidR="00000000" w:rsidRPr="00000000">
              <w:rPr>
                <w:rtl w:val="0"/>
              </w:rPr>
            </w:r>
          </w:p>
        </w:tc>
      </w:tr>
    </w:tbl>
    <w:p w:rsidR="00000000" w:rsidDel="00000000" w:rsidP="00000000" w:rsidRDefault="00000000" w:rsidRPr="00000000" w14:paraId="00000274">
      <w:pPr>
        <w:pStyle w:val="Heading3"/>
        <w:spacing w:after="0" w:before="0" w:lineRule="auto"/>
        <w:rPr>
          <w:rFonts w:ascii="Nikosh" w:cs="Nikosh" w:eastAsia="Nikosh" w:hAnsi="Nikosh"/>
          <w:color w:val="000000"/>
          <w:sz w:val="22"/>
          <w:szCs w:val="22"/>
          <w:vertAlign w:val="baseline"/>
        </w:rPr>
      </w:pPr>
      <w:r w:rsidDel="00000000" w:rsidR="00000000" w:rsidRPr="00000000">
        <w:rPr>
          <w:rFonts w:ascii="Nikosh" w:cs="Nikosh" w:eastAsia="Nikosh" w:hAnsi="Nikosh"/>
          <w:b w:val="1"/>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275">
      <w:pPr>
        <w:pStyle w:val="Heading3"/>
        <w:spacing w:after="0" w:before="0" w:lineRule="auto"/>
        <w:rPr>
          <w:rFonts w:ascii="Nikosh" w:cs="Nikosh" w:eastAsia="Nikosh" w:hAnsi="Nikosh"/>
          <w:color w:val="000000"/>
          <w:sz w:val="22"/>
          <w:szCs w:val="22"/>
          <w:vertAlign w:val="baseline"/>
        </w:rPr>
      </w:pPr>
      <w:r w:rsidDel="00000000" w:rsidR="00000000" w:rsidRPr="00000000">
        <w:rPr>
          <w:rtl w:val="0"/>
        </w:rPr>
      </w:r>
    </w:p>
    <w:p w:rsidR="00000000" w:rsidDel="00000000" w:rsidP="00000000" w:rsidRDefault="00000000" w:rsidRPr="00000000" w14:paraId="00000276">
      <w:pPr>
        <w:pStyle w:val="Heading3"/>
        <w:spacing w:after="0" w:before="0" w:lineRule="auto"/>
        <w:rPr>
          <w:rFonts w:ascii="Nikosh" w:cs="Nikosh" w:eastAsia="Nikosh" w:hAnsi="Nikosh"/>
          <w:color w:val="000000"/>
          <w:sz w:val="22"/>
          <w:szCs w:val="22"/>
          <w:vertAlign w:val="baseline"/>
        </w:rPr>
      </w:pPr>
      <w:r w:rsidDel="00000000" w:rsidR="00000000" w:rsidRPr="00000000">
        <w:rPr>
          <w:rtl w:val="0"/>
        </w:rPr>
      </w:r>
    </w:p>
    <w:p w:rsidR="00000000" w:rsidDel="00000000" w:rsidP="00000000" w:rsidRDefault="00000000" w:rsidRPr="00000000" w14:paraId="00000277">
      <w:pPr>
        <w:pStyle w:val="Heading3"/>
        <w:spacing w:after="0" w:before="0" w:lineRule="auto"/>
        <w:rPr>
          <w:rFonts w:ascii="Nikosh" w:cs="Nikosh" w:eastAsia="Nikosh" w:hAnsi="Nikosh"/>
          <w:color w:val="000000"/>
          <w:sz w:val="22"/>
          <w:szCs w:val="22"/>
          <w:vertAlign w:val="baseline"/>
        </w:rPr>
      </w:pPr>
      <w:r w:rsidDel="00000000" w:rsidR="00000000" w:rsidRPr="00000000">
        <w:rPr>
          <w:rtl w:val="0"/>
        </w:rPr>
      </w:r>
    </w:p>
    <w:p w:rsidR="00000000" w:rsidDel="00000000" w:rsidP="00000000" w:rsidRDefault="00000000" w:rsidRPr="00000000" w14:paraId="00000278">
      <w:pPr>
        <w:pStyle w:val="Heading3"/>
        <w:spacing w:after="0" w:before="0" w:lineRule="auto"/>
        <w:rPr>
          <w:rFonts w:ascii="Nikosh" w:cs="Nikosh" w:eastAsia="Nikosh" w:hAnsi="Nikosh"/>
          <w:color w:val="000000"/>
          <w:sz w:val="22"/>
          <w:szCs w:val="22"/>
          <w:vertAlign w:val="baseline"/>
        </w:rPr>
      </w:pPr>
      <w:r w:rsidDel="00000000" w:rsidR="00000000" w:rsidRPr="00000000">
        <w:rPr>
          <w:rtl w:val="0"/>
        </w:rPr>
      </w:r>
    </w:p>
    <w:p w:rsidR="00000000" w:rsidDel="00000000" w:rsidP="00000000" w:rsidRDefault="00000000" w:rsidRPr="00000000" w14:paraId="00000279">
      <w:pPr>
        <w:pStyle w:val="Heading3"/>
        <w:spacing w:after="0" w:before="0" w:lineRule="auto"/>
        <w:rPr>
          <w:rFonts w:ascii="Nikosh" w:cs="Nikosh" w:eastAsia="Nikosh" w:hAnsi="Nikosh"/>
          <w:color w:val="000000"/>
          <w:sz w:val="22"/>
          <w:szCs w:val="22"/>
          <w:vertAlign w:val="baseline"/>
        </w:rPr>
      </w:pPr>
      <w:r w:rsidDel="00000000" w:rsidR="00000000" w:rsidRPr="00000000">
        <w:rPr>
          <w:rtl w:val="0"/>
        </w:rPr>
      </w:r>
    </w:p>
    <w:p w:rsidR="00000000" w:rsidDel="00000000" w:rsidP="00000000" w:rsidRDefault="00000000" w:rsidRPr="00000000" w14:paraId="0000027A">
      <w:pPr>
        <w:pStyle w:val="Heading3"/>
        <w:spacing w:after="0" w:before="0" w:lineRule="auto"/>
        <w:rPr>
          <w:rFonts w:ascii="Nikosh" w:cs="Nikosh" w:eastAsia="Nikosh" w:hAnsi="Nikosh"/>
          <w:color w:val="000000"/>
          <w:sz w:val="22"/>
          <w:szCs w:val="22"/>
          <w:vertAlign w:val="baseline"/>
        </w:rPr>
      </w:pPr>
      <w:r w:rsidDel="00000000" w:rsidR="00000000" w:rsidRPr="00000000">
        <w:rPr>
          <w:rtl w:val="0"/>
        </w:rPr>
      </w:r>
    </w:p>
    <w:p w:rsidR="00000000" w:rsidDel="00000000" w:rsidP="00000000" w:rsidRDefault="00000000" w:rsidRPr="00000000" w14:paraId="0000027B">
      <w:pPr>
        <w:pStyle w:val="Heading3"/>
        <w:spacing w:after="0" w:before="0" w:lineRule="auto"/>
        <w:rPr>
          <w:rFonts w:ascii="Nikosh" w:cs="Nikosh" w:eastAsia="Nikosh" w:hAnsi="Nikosh"/>
          <w:color w:val="000000"/>
          <w:sz w:val="22"/>
          <w:szCs w:val="22"/>
          <w:vertAlign w:val="baseline"/>
        </w:rPr>
      </w:pPr>
      <w:r w:rsidDel="00000000" w:rsidR="00000000" w:rsidRPr="00000000">
        <w:rPr>
          <w:rtl w:val="0"/>
        </w:rPr>
      </w:r>
    </w:p>
    <w:p w:rsidR="00000000" w:rsidDel="00000000" w:rsidP="00000000" w:rsidRDefault="00000000" w:rsidRPr="00000000" w14:paraId="0000027C">
      <w:pPr>
        <w:pStyle w:val="Heading3"/>
        <w:spacing w:after="0" w:before="0" w:lineRule="auto"/>
        <w:rPr>
          <w:rFonts w:ascii="Nikosh" w:cs="Nikosh" w:eastAsia="Nikosh" w:hAnsi="Nikosh"/>
          <w:color w:val="000000"/>
          <w:sz w:val="22"/>
          <w:szCs w:val="22"/>
          <w:vertAlign w:val="baseline"/>
        </w:rPr>
      </w:pPr>
      <w:r w:rsidDel="00000000" w:rsidR="00000000" w:rsidRPr="00000000">
        <w:rPr>
          <w:rtl w:val="0"/>
        </w:rPr>
      </w:r>
    </w:p>
    <w:p w:rsidR="00000000" w:rsidDel="00000000" w:rsidP="00000000" w:rsidRDefault="00000000" w:rsidRPr="00000000" w14:paraId="0000027D">
      <w:pPr>
        <w:pStyle w:val="Heading3"/>
        <w:spacing w:after="0" w:before="0" w:lineRule="auto"/>
        <w:rPr>
          <w:rFonts w:ascii="Nikosh" w:cs="Nikosh" w:eastAsia="Nikosh" w:hAnsi="Nikosh"/>
          <w:color w:val="000000"/>
          <w:sz w:val="22"/>
          <w:szCs w:val="22"/>
          <w:vertAlign w:val="baseline"/>
        </w:rPr>
      </w:pPr>
      <w:r w:rsidDel="00000000" w:rsidR="00000000" w:rsidRPr="00000000">
        <w:rPr>
          <w:rFonts w:ascii="Nikosh" w:cs="Nikosh" w:eastAsia="Nikosh" w:hAnsi="Nikosh"/>
          <w:b w:val="1"/>
          <w:color w:val="000000"/>
          <w:sz w:val="22"/>
          <w:szCs w:val="22"/>
          <w:vertAlign w:val="baseline"/>
          <w:rtl w:val="0"/>
        </w:rPr>
        <w:t xml:space="preserve">৫. অভিযোগ প্রতিকার ব্যবস্থাপনা (GRS) </w:t>
      </w:r>
      <w:r w:rsidDel="00000000" w:rsidR="00000000" w:rsidRPr="00000000">
        <w:rPr>
          <w:rtl w:val="0"/>
        </w:rPr>
      </w:r>
    </w:p>
    <w:p w:rsidR="00000000" w:rsidDel="00000000" w:rsidP="00000000" w:rsidRDefault="00000000" w:rsidRPr="00000000" w14:paraId="0000027E">
      <w:pPr>
        <w:pStyle w:val="Heading3"/>
        <w:spacing w:after="0" w:before="0" w:lineRule="auto"/>
        <w:rPr>
          <w:rFonts w:ascii="Nikosh" w:cs="Nikosh" w:eastAsia="Nikosh" w:hAnsi="Nikosh"/>
          <w:b w:val="0"/>
          <w:color w:val="000000"/>
          <w:sz w:val="22"/>
          <w:szCs w:val="22"/>
          <w:u w:val="single"/>
          <w:vertAlign w:val="baseline"/>
        </w:rPr>
      </w:pPr>
      <w:r w:rsidDel="00000000" w:rsidR="00000000" w:rsidRPr="00000000">
        <w:rPr>
          <w:rFonts w:ascii="Nikosh" w:cs="Nikosh" w:eastAsia="Nikosh" w:hAnsi="Nikosh"/>
          <w:b w:val="1"/>
          <w:color w:val="000000"/>
          <w:sz w:val="22"/>
          <w:szCs w:val="22"/>
          <w:vertAlign w:val="baseline"/>
          <w:rtl w:val="0"/>
        </w:rPr>
        <w:t xml:space="preserve"> </w:t>
      </w:r>
      <w:r w:rsidDel="00000000" w:rsidR="00000000" w:rsidRPr="00000000">
        <w:rPr>
          <w:rFonts w:ascii="Nikosh" w:cs="Nikosh" w:eastAsia="Nikosh" w:hAnsi="Nikosh"/>
          <w:b w:val="0"/>
          <w:color w:val="000000"/>
          <w:sz w:val="22"/>
          <w:szCs w:val="22"/>
          <w:vertAlign w:val="baseline"/>
          <w:rtl w:val="0"/>
        </w:rPr>
        <w:t xml:space="preserve">   </w:t>
      </w:r>
      <w:r w:rsidDel="00000000" w:rsidR="00000000" w:rsidRPr="00000000">
        <w:rPr>
          <w:rFonts w:ascii="Nikosh" w:cs="Nikosh" w:eastAsia="Nikosh" w:hAnsi="Nikosh"/>
          <w:b w:val="1"/>
          <w:color w:val="000000"/>
          <w:sz w:val="22"/>
          <w:szCs w:val="22"/>
          <w:vertAlign w:val="baseline"/>
          <w:rtl w:val="0"/>
        </w:rPr>
        <w:t xml:space="preserve">(ক) অভিযোগ নিষ্পত্তি কর্মকর্তা (অনিক) ও জিআরএস ফোকাল পয়েন্ট: </w:t>
      </w:r>
      <w:r w:rsidDel="00000000" w:rsidR="00000000" w:rsidRPr="00000000">
        <w:rPr>
          <w:rtl w:val="0"/>
        </w:rPr>
      </w:r>
    </w:p>
    <w:tbl>
      <w:tblPr>
        <w:tblStyle w:val="Table28"/>
        <w:tblW w:w="191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70"/>
        <w:gridCol w:w="1530"/>
        <w:gridCol w:w="3330"/>
        <w:gridCol w:w="4140"/>
        <w:gridCol w:w="8100"/>
        <w:tblGridChange w:id="0">
          <w:tblGrid>
            <w:gridCol w:w="2070"/>
            <w:gridCol w:w="1530"/>
            <w:gridCol w:w="3330"/>
            <w:gridCol w:w="4140"/>
            <w:gridCol w:w="8100"/>
          </w:tblGrid>
        </w:tblGridChange>
      </w:tblGrid>
      <w:tr>
        <w:trPr>
          <w:cantSplit w:val="0"/>
          <w:tblHeader w:val="1"/>
        </w:trPr>
        <w:tc>
          <w:tcPr>
            <w:vAlign w:val="top"/>
          </w:tcPr>
          <w:p w:rsidR="00000000" w:rsidDel="00000000" w:rsidP="00000000" w:rsidRDefault="00000000" w:rsidRPr="00000000" w14:paraId="0000027F">
            <w:pPr>
              <w:pStyle w:val="Heading3"/>
              <w:spacing w:after="0" w:before="0" w:lineRule="auto"/>
              <w:jc w:val="center"/>
              <w:rPr>
                <w:rFonts w:ascii="Nikosh" w:cs="Nikosh" w:eastAsia="Nikosh" w:hAnsi="Nikosh"/>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কার্যালয়</w:t>
            </w:r>
            <w:r w:rsidDel="00000000" w:rsidR="00000000" w:rsidRPr="00000000">
              <w:rPr>
                <w:rtl w:val="0"/>
              </w:rPr>
            </w:r>
          </w:p>
        </w:tc>
        <w:tc>
          <w:tcPr>
            <w:vAlign w:val="top"/>
          </w:tcPr>
          <w:p w:rsidR="00000000" w:rsidDel="00000000" w:rsidP="00000000" w:rsidRDefault="00000000" w:rsidRPr="00000000" w14:paraId="00000280">
            <w:pPr>
              <w:tabs>
                <w:tab w:val="left" w:leader="none" w:pos="1080"/>
              </w:tabs>
              <w:spacing w:after="0" w:line="240" w:lineRule="auto"/>
              <w:jc w:val="center"/>
              <w:rPr>
                <w:rFonts w:ascii="Nikosh" w:cs="Nikosh" w:eastAsia="Nikosh" w:hAnsi="Nikosh"/>
                <w:b w:val="0"/>
                <w:color w:val="000000"/>
                <w:vertAlign w:val="baseline"/>
              </w:rPr>
            </w:pPr>
            <w:r w:rsidDel="00000000" w:rsidR="00000000" w:rsidRPr="00000000">
              <w:rPr>
                <w:rFonts w:ascii="Nikosh" w:cs="Nikosh" w:eastAsia="Nikosh" w:hAnsi="Nikosh"/>
                <w:color w:val="000000"/>
                <w:vertAlign w:val="baseline"/>
                <w:rtl w:val="0"/>
              </w:rPr>
              <w:t xml:space="preserve">সেবা প্রাপ্তির জন্য দায়িত্বপ্রাপ্ত কর্মচারী</w:t>
            </w:r>
            <w:r w:rsidDel="00000000" w:rsidR="00000000" w:rsidRPr="00000000">
              <w:rPr>
                <w:rtl w:val="0"/>
              </w:rPr>
            </w:r>
          </w:p>
        </w:tc>
        <w:tc>
          <w:tcPr>
            <w:vAlign w:val="top"/>
          </w:tcPr>
          <w:p w:rsidR="00000000" w:rsidDel="00000000" w:rsidP="00000000" w:rsidRDefault="00000000" w:rsidRPr="00000000" w14:paraId="00000281">
            <w:pPr>
              <w:pStyle w:val="Heading3"/>
              <w:spacing w:after="0" w:before="0" w:lineRule="auto"/>
              <w:jc w:val="center"/>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কখন অভিযোগ করা যাবে</w:t>
            </w:r>
          </w:p>
        </w:tc>
        <w:tc>
          <w:tcPr>
            <w:vAlign w:val="top"/>
          </w:tcPr>
          <w:p w:rsidR="00000000" w:rsidDel="00000000" w:rsidP="00000000" w:rsidRDefault="00000000" w:rsidRPr="00000000" w14:paraId="00000282">
            <w:pPr>
              <w:pStyle w:val="Heading3"/>
              <w:spacing w:after="0" w:before="0" w:lineRule="auto"/>
              <w:jc w:val="center"/>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যার কাছে অভিযোগ করতে হবে</w:t>
            </w:r>
          </w:p>
        </w:tc>
        <w:tc>
          <w:tcPr>
            <w:tcBorders>
              <w:bottom w:color="000000" w:space="0" w:sz="4" w:val="single"/>
            </w:tcBorders>
            <w:vAlign w:val="top"/>
          </w:tcPr>
          <w:p w:rsidR="00000000" w:rsidDel="00000000" w:rsidP="00000000" w:rsidRDefault="00000000" w:rsidRPr="00000000" w14:paraId="00000283">
            <w:pPr>
              <w:pStyle w:val="Heading3"/>
              <w:spacing w:after="0" w:before="0" w:lineRule="auto"/>
              <w:jc w:val="center"/>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যোগাযোগ</w:t>
            </w:r>
          </w:p>
        </w:tc>
      </w:tr>
      <w:tr>
        <w:trPr>
          <w:cantSplit w:val="1"/>
          <w:tblHeader w:val="0"/>
        </w:trPr>
        <w:tc>
          <w:tcPr>
            <w:vAlign w:val="top"/>
          </w:tcPr>
          <w:p w:rsidR="00000000" w:rsidDel="00000000" w:rsidP="00000000" w:rsidRDefault="00000000" w:rsidRPr="00000000" w14:paraId="00000284">
            <w:pPr>
              <w:pStyle w:val="Heading3"/>
              <w:spacing w:after="0" w:before="0" w:lineRule="auto"/>
              <w:rPr>
                <w:rFonts w:ascii="Nikosh" w:cs="Nikosh" w:eastAsia="Nikosh" w:hAnsi="Nikosh"/>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শাখা অফিস</w:t>
            </w:r>
            <w:r w:rsidDel="00000000" w:rsidR="00000000" w:rsidRPr="00000000">
              <w:rPr>
                <w:rtl w:val="0"/>
              </w:rPr>
            </w:r>
          </w:p>
        </w:tc>
        <w:tc>
          <w:tcPr>
            <w:vAlign w:val="top"/>
          </w:tcPr>
          <w:p w:rsidR="00000000" w:rsidDel="00000000" w:rsidP="00000000" w:rsidRDefault="00000000" w:rsidRPr="00000000" w14:paraId="00000285">
            <w:pPr>
              <w:pStyle w:val="Heading3"/>
              <w:spacing w:after="0" w:before="0" w:lineRule="auto"/>
              <w:rPr>
                <w:rFonts w:ascii="Nikosh" w:cs="Nikosh" w:eastAsia="Nikosh" w:hAnsi="Nikosh"/>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সকল কর্মচারী</w:t>
            </w:r>
            <w:r w:rsidDel="00000000" w:rsidR="00000000" w:rsidRPr="00000000">
              <w:rPr>
                <w:rtl w:val="0"/>
              </w:rPr>
            </w:r>
          </w:p>
        </w:tc>
        <w:tc>
          <w:tcPr>
            <w:vAlign w:val="top"/>
          </w:tcPr>
          <w:p w:rsidR="00000000" w:rsidDel="00000000" w:rsidP="00000000" w:rsidRDefault="00000000" w:rsidRPr="00000000" w14:paraId="00000286">
            <w:pPr>
              <w:pStyle w:val="Heading3"/>
              <w:spacing w:after="0" w:before="0" w:lineRule="auto"/>
              <w:rPr>
                <w:rFonts w:ascii="Nikosh" w:cs="Nikosh" w:eastAsia="Nikosh" w:hAnsi="Nikosh"/>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সেবা প্রাপ্তির জন্য দায়িত্বপ্রাপ্ত কর্মচারী সমাধান দিতে ব্যর্থ হলে</w:t>
            </w:r>
            <w:r w:rsidDel="00000000" w:rsidR="00000000" w:rsidRPr="00000000">
              <w:rPr>
                <w:rtl w:val="0"/>
              </w:rPr>
            </w:r>
          </w:p>
        </w:tc>
        <w:tc>
          <w:tcPr>
            <w:vAlign w:val="top"/>
          </w:tcPr>
          <w:p w:rsidR="00000000" w:rsidDel="00000000" w:rsidP="00000000" w:rsidRDefault="00000000" w:rsidRPr="00000000" w14:paraId="00000287">
            <w:pPr>
              <w:tabs>
                <w:tab w:val="left" w:leader="none" w:pos="1080"/>
              </w:tabs>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অভিযোগ নিষ্পত্তি কর্মকর্তা (অনিক) (GRS ফোকাল পয়েন্ট) অথবা জিআরএস বিকল্প ফোকাল্ট পয়েন্ট</w:t>
            </w:r>
          </w:p>
        </w:tc>
        <w:tc>
          <w:tcPr>
            <w:vMerge w:val="restart"/>
            <w:tcBorders>
              <w:top w:color="000000" w:space="0" w:sz="4" w:val="single"/>
            </w:tcBorders>
            <w:vAlign w:val="top"/>
          </w:tcPr>
          <w:p w:rsidR="00000000" w:rsidDel="00000000" w:rsidP="00000000" w:rsidRDefault="00000000" w:rsidRPr="00000000" w14:paraId="00000288">
            <w:pPr>
              <w:tabs>
                <w:tab w:val="left" w:leader="none" w:pos="1080"/>
              </w:tabs>
              <w:spacing w:after="0" w:line="240" w:lineRule="auto"/>
              <w:rPr>
                <w:rFonts w:ascii="Nikosh" w:cs="Nikosh" w:eastAsia="Nikosh" w:hAnsi="Nikosh"/>
                <w:b w:val="0"/>
                <w:color w:val="000000"/>
                <w:vertAlign w:val="baseline"/>
              </w:rPr>
            </w:pPr>
            <w:r w:rsidDel="00000000" w:rsidR="00000000" w:rsidRPr="00000000">
              <w:rPr>
                <w:rFonts w:ascii="Nikosh" w:cs="Nikosh" w:eastAsia="Nikosh" w:hAnsi="Nikosh"/>
                <w:color w:val="000000"/>
                <w:vertAlign w:val="baseline"/>
                <w:rtl w:val="0"/>
              </w:rPr>
              <w:t xml:space="preserve">১. অনিক ও জিআরএস ফোকাল পয়েন্ট </w:t>
            </w:r>
            <w:r w:rsidDel="00000000" w:rsidR="00000000" w:rsidRPr="00000000">
              <w:rPr>
                <w:rtl w:val="0"/>
              </w:rPr>
            </w:r>
          </w:p>
          <w:p w:rsidR="00000000" w:rsidDel="00000000" w:rsidP="00000000" w:rsidRDefault="00000000" w:rsidRPr="00000000" w14:paraId="00000289">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জনাব শাকিল মাহামুদ (ব্যবস্থাপক)</w:t>
            </w:r>
          </w:p>
          <w:p w:rsidR="00000000" w:rsidDel="00000000" w:rsidP="00000000" w:rsidRDefault="00000000" w:rsidRPr="00000000" w14:paraId="0000028A">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মোবাঃ ০১৭১৩-০৫৭৫৬১</w:t>
            </w:r>
          </w:p>
          <w:p w:rsidR="00000000" w:rsidDel="00000000" w:rsidP="00000000" w:rsidRDefault="00000000" w:rsidRPr="00000000" w14:paraId="0000028B">
            <w:pPr>
              <w:spacing w:after="0" w:line="240" w:lineRule="auto"/>
              <w:rPr>
                <w:rFonts w:ascii="Nikosh" w:cs="Nikosh" w:eastAsia="Nikosh" w:hAnsi="Nikosh"/>
                <w:vertAlign w:val="baseline"/>
              </w:rPr>
            </w:pPr>
            <w:r w:rsidDel="00000000" w:rsidR="00000000" w:rsidRPr="00000000">
              <w:rPr>
                <w:rFonts w:ascii="Nikosh" w:cs="Nikosh" w:eastAsia="Nikosh" w:hAnsi="Nikosh"/>
                <w:color w:val="000000"/>
                <w:vertAlign w:val="baseline"/>
                <w:rtl w:val="0"/>
              </w:rPr>
              <w:t xml:space="preserve"> nabinagarbranch@pkb.gov.bd</w:t>
            </w:r>
            <w:r w:rsidDel="00000000" w:rsidR="00000000" w:rsidRPr="00000000">
              <w:rPr>
                <w:rFonts w:ascii="Nikosh" w:cs="Nikosh" w:eastAsia="Nikosh" w:hAnsi="Nikosh"/>
                <w:vertAlign w:val="baseline"/>
                <w:rtl w:val="0"/>
              </w:rPr>
              <w:t xml:space="preserve"> </w:t>
            </w:r>
          </w:p>
          <w:p w:rsidR="00000000" w:rsidDel="00000000" w:rsidP="00000000" w:rsidRDefault="00000000" w:rsidRPr="00000000" w14:paraId="0000028C">
            <w:pPr>
              <w:spacing w:after="0" w:line="240" w:lineRule="auto"/>
              <w:rPr>
                <w:rFonts w:ascii="Nikosh" w:cs="Nikosh" w:eastAsia="Nikosh" w:hAnsi="Nikosh"/>
                <w:vertAlign w:val="baseline"/>
              </w:rPr>
            </w:pPr>
            <w:r w:rsidDel="00000000" w:rsidR="00000000" w:rsidRPr="00000000">
              <w:rPr>
                <w:rtl w:val="0"/>
              </w:rPr>
            </w:r>
          </w:p>
          <w:p w:rsidR="00000000" w:rsidDel="00000000" w:rsidP="00000000" w:rsidRDefault="00000000" w:rsidRPr="00000000" w14:paraId="0000028D">
            <w:pPr>
              <w:spacing w:after="0" w:line="240" w:lineRule="auto"/>
              <w:rPr>
                <w:rFonts w:ascii="Nikosh" w:cs="Nikosh" w:eastAsia="Nikosh" w:hAnsi="Nikosh"/>
                <w:b w:val="0"/>
                <w:color w:val="000000"/>
                <w:vertAlign w:val="baseline"/>
              </w:rPr>
            </w:pPr>
            <w:r w:rsidDel="00000000" w:rsidR="00000000" w:rsidRPr="00000000">
              <w:rPr>
                <w:rFonts w:ascii="Nikosh" w:cs="Nikosh" w:eastAsia="Nikosh" w:hAnsi="Nikosh"/>
                <w:b w:val="1"/>
                <w:color w:val="000000"/>
                <w:vertAlign w:val="baseline"/>
                <w:rtl w:val="0"/>
              </w:rPr>
              <w:t xml:space="preserve">২. </w:t>
            </w:r>
            <w:r w:rsidDel="00000000" w:rsidR="00000000" w:rsidRPr="00000000">
              <w:rPr>
                <w:rFonts w:ascii="Nikosh" w:cs="Nikosh" w:eastAsia="Nikosh" w:hAnsi="Nikosh"/>
                <w:color w:val="000000"/>
                <w:vertAlign w:val="baseline"/>
                <w:rtl w:val="0"/>
              </w:rPr>
              <w:t xml:space="preserve">জিআরএস বিকল্প ফোকাল্ট পয়েন্ট</w:t>
            </w:r>
            <w:r w:rsidDel="00000000" w:rsidR="00000000" w:rsidRPr="00000000">
              <w:rPr>
                <w:rFonts w:ascii="Nikosh" w:cs="Nikosh" w:eastAsia="Nikosh" w:hAnsi="Nikosh"/>
                <w:b w:val="1"/>
                <w:color w:val="000000"/>
                <w:vertAlign w:val="baseline"/>
                <w:rtl w:val="0"/>
              </w:rPr>
              <w:t xml:space="preserve">: </w:t>
            </w:r>
            <w:r w:rsidDel="00000000" w:rsidR="00000000" w:rsidRPr="00000000">
              <w:rPr>
                <w:rtl w:val="0"/>
              </w:rPr>
            </w:r>
          </w:p>
          <w:p w:rsidR="00000000" w:rsidDel="00000000" w:rsidP="00000000" w:rsidRDefault="00000000" w:rsidRPr="00000000" w14:paraId="0000028E">
            <w:pPr>
              <w:tabs>
                <w:tab w:val="left" w:leader="none" w:pos="4125"/>
              </w:tabs>
              <w:spacing w:after="0" w:line="240" w:lineRule="auto"/>
              <w:rPr>
                <w:rFonts w:ascii="Nikosh" w:cs="Nikosh" w:eastAsia="Nikosh" w:hAnsi="Nikosh"/>
                <w:color w:val="000000"/>
                <w:sz w:val="24"/>
                <w:szCs w:val="24"/>
                <w:vertAlign w:val="baseline"/>
              </w:rPr>
            </w:pPr>
            <w:r w:rsidDel="00000000" w:rsidR="00000000" w:rsidRPr="00000000">
              <w:rPr>
                <w:rFonts w:ascii="Nikosh" w:cs="Nikosh" w:eastAsia="Nikosh" w:hAnsi="Nikosh"/>
                <w:color w:val="000000"/>
                <w:sz w:val="24"/>
                <w:szCs w:val="24"/>
                <w:vertAlign w:val="baseline"/>
                <w:rtl w:val="0"/>
              </w:rPr>
              <w:t xml:space="preserve">জনাব তৌফিকুল আজিজ </w:t>
            </w:r>
          </w:p>
          <w:p w:rsidR="00000000" w:rsidDel="00000000" w:rsidP="00000000" w:rsidRDefault="00000000" w:rsidRPr="00000000" w14:paraId="0000028F">
            <w:pPr>
              <w:tabs>
                <w:tab w:val="left" w:leader="none" w:pos="4125"/>
              </w:tabs>
              <w:spacing w:after="0" w:line="240" w:lineRule="auto"/>
              <w:rPr>
                <w:rFonts w:ascii="Nikosh" w:cs="Nikosh" w:eastAsia="Nikosh" w:hAnsi="Nikosh"/>
                <w:color w:val="000000"/>
                <w:sz w:val="24"/>
                <w:szCs w:val="24"/>
                <w:vertAlign w:val="baseline"/>
              </w:rPr>
            </w:pPr>
            <w:r w:rsidDel="00000000" w:rsidR="00000000" w:rsidRPr="00000000">
              <w:rPr>
                <w:rFonts w:ascii="Nikosh" w:cs="Nikosh" w:eastAsia="Nikosh" w:hAnsi="Nikosh"/>
                <w:color w:val="000000"/>
                <w:sz w:val="24"/>
                <w:szCs w:val="24"/>
                <w:vertAlign w:val="baseline"/>
                <w:rtl w:val="0"/>
              </w:rPr>
              <w:t xml:space="preserve">অঞ্চল প্রধান, কুমিল্লা আঞ্চলিক কার্যালয়</w:t>
            </w:r>
          </w:p>
          <w:p w:rsidR="00000000" w:rsidDel="00000000" w:rsidP="00000000" w:rsidRDefault="00000000" w:rsidRPr="00000000" w14:paraId="00000290">
            <w:pPr>
              <w:spacing w:after="0" w:line="240" w:lineRule="auto"/>
              <w:rPr>
                <w:rFonts w:ascii="Nikosh" w:cs="Nikosh" w:eastAsia="Nikosh" w:hAnsi="Nikosh"/>
                <w:color w:val="000000"/>
                <w:sz w:val="24"/>
                <w:szCs w:val="24"/>
                <w:vertAlign w:val="baseline"/>
              </w:rPr>
            </w:pPr>
            <w:r w:rsidDel="00000000" w:rsidR="00000000" w:rsidRPr="00000000">
              <w:rPr>
                <w:rFonts w:ascii="Nikosh" w:cs="Nikosh" w:eastAsia="Nikosh" w:hAnsi="Nikosh"/>
                <w:color w:val="000000"/>
                <w:sz w:val="24"/>
                <w:szCs w:val="24"/>
                <w:vertAlign w:val="baseline"/>
                <w:rtl w:val="0"/>
              </w:rPr>
              <w:t xml:space="preserve">ফোনঃ ০১৬০০-৮০৯২৪৪</w:t>
            </w:r>
          </w:p>
          <w:p w:rsidR="00000000" w:rsidDel="00000000" w:rsidP="00000000" w:rsidRDefault="00000000" w:rsidRPr="00000000" w14:paraId="00000291">
            <w:pPr>
              <w:spacing w:after="0" w:line="240" w:lineRule="auto"/>
              <w:rPr>
                <w:rFonts w:ascii="Nikosh" w:cs="Nikosh" w:eastAsia="Nikosh" w:hAnsi="Nikosh"/>
                <w:color w:val="000000"/>
                <w:sz w:val="24"/>
                <w:szCs w:val="24"/>
                <w:vertAlign w:val="baseline"/>
              </w:rPr>
            </w:pPr>
            <w:r w:rsidDel="00000000" w:rsidR="00000000" w:rsidRPr="00000000">
              <w:rPr>
                <w:rFonts w:ascii="Nikosh" w:cs="Nikosh" w:eastAsia="Nikosh" w:hAnsi="Nikosh"/>
                <w:color w:val="000000"/>
                <w:sz w:val="24"/>
                <w:szCs w:val="24"/>
                <w:vertAlign w:val="baseline"/>
                <w:rtl w:val="0"/>
              </w:rPr>
              <w:t xml:space="preserve">ই-মেইল: </w:t>
            </w:r>
            <w:hyperlink r:id="rId11">
              <w:r w:rsidDel="00000000" w:rsidR="00000000" w:rsidRPr="00000000">
                <w:rPr>
                  <w:rFonts w:ascii="Times New Roman" w:cs="Times New Roman" w:eastAsia="Times New Roman" w:hAnsi="Times New Roman"/>
                  <w:color w:val="000000"/>
                  <w:sz w:val="24"/>
                  <w:szCs w:val="24"/>
                  <w:vertAlign w:val="baseline"/>
                  <w:rtl w:val="0"/>
                </w:rPr>
                <w:t xml:space="preserve">cumillazone@pkb.gov.bd</w:t>
              </w:r>
            </w:hyperlink>
            <w:r w:rsidDel="00000000" w:rsidR="00000000" w:rsidRPr="00000000">
              <w:rPr>
                <w:rtl w:val="0"/>
              </w:rPr>
            </w:r>
          </w:p>
        </w:tc>
      </w:tr>
      <w:tr>
        <w:trPr>
          <w:cantSplit w:val="1"/>
          <w:tblHeader w:val="0"/>
        </w:trPr>
        <w:tc>
          <w:tcPr>
            <w:vAlign w:val="top"/>
          </w:tcPr>
          <w:p w:rsidR="00000000" w:rsidDel="00000000" w:rsidP="00000000" w:rsidRDefault="00000000" w:rsidRPr="00000000" w14:paraId="00000292">
            <w:pPr>
              <w:pStyle w:val="Heading3"/>
              <w:spacing w:after="0" w:before="0" w:lineRule="auto"/>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আঞ্চলিক কার্যালয়</w:t>
            </w:r>
          </w:p>
        </w:tc>
        <w:tc>
          <w:tcPr>
            <w:vAlign w:val="top"/>
          </w:tcPr>
          <w:p w:rsidR="00000000" w:rsidDel="00000000" w:rsidP="00000000" w:rsidRDefault="00000000" w:rsidRPr="00000000" w14:paraId="00000293">
            <w:pPr>
              <w:pStyle w:val="Heading3"/>
              <w:spacing w:after="0" w:before="0" w:lineRule="auto"/>
              <w:rPr>
                <w:rFonts w:ascii="Nikosh" w:cs="Nikosh" w:eastAsia="Nikosh" w:hAnsi="Nikosh"/>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সকল কর্মচারী</w:t>
            </w:r>
            <w:r w:rsidDel="00000000" w:rsidR="00000000" w:rsidRPr="00000000">
              <w:rPr>
                <w:rtl w:val="0"/>
              </w:rPr>
            </w:r>
          </w:p>
        </w:tc>
        <w:tc>
          <w:tcPr>
            <w:vAlign w:val="top"/>
          </w:tcPr>
          <w:p w:rsidR="00000000" w:rsidDel="00000000" w:rsidP="00000000" w:rsidRDefault="00000000" w:rsidRPr="00000000" w14:paraId="00000294">
            <w:pPr>
              <w:pStyle w:val="Heading3"/>
              <w:spacing w:after="0" w:before="0" w:lineRule="auto"/>
              <w:jc w:val="center"/>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ঐ</w:t>
            </w:r>
          </w:p>
        </w:tc>
        <w:tc>
          <w:tcPr>
            <w:vAlign w:val="top"/>
          </w:tcPr>
          <w:p w:rsidR="00000000" w:rsidDel="00000000" w:rsidP="00000000" w:rsidRDefault="00000000" w:rsidRPr="00000000" w14:paraId="00000295">
            <w:pPr>
              <w:pStyle w:val="Heading3"/>
              <w:spacing w:after="0" w:before="0" w:lineRule="auto"/>
              <w:jc w:val="center"/>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ঐ</w:t>
            </w:r>
          </w:p>
        </w:tc>
        <w:tc>
          <w:tcPr>
            <w:vMerge w:val="continue"/>
            <w:tcBorders>
              <w:top w:color="000000" w:space="0" w:sz="4" w:val="single"/>
            </w:tcBorders>
            <w:vAlign w:val="top"/>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b w:val="0"/>
                <w:color w:val="000000"/>
                <w:sz w:val="22"/>
                <w:szCs w:val="22"/>
                <w:vertAlign w:val="baseline"/>
              </w:rPr>
            </w:pPr>
            <w:r w:rsidDel="00000000" w:rsidR="00000000" w:rsidRPr="00000000">
              <w:rPr>
                <w:rtl w:val="0"/>
              </w:rPr>
            </w:r>
          </w:p>
        </w:tc>
      </w:tr>
    </w:tbl>
    <w:p w:rsidR="00000000" w:rsidDel="00000000" w:rsidP="00000000" w:rsidRDefault="00000000" w:rsidRPr="00000000" w14:paraId="00000297">
      <w:pPr>
        <w:pStyle w:val="Heading3"/>
        <w:spacing w:after="0" w:before="0" w:lineRule="auto"/>
        <w:rPr>
          <w:rFonts w:ascii="Nikosh" w:cs="Nikosh" w:eastAsia="Nikosh" w:hAnsi="Nikosh"/>
          <w:color w:val="000000"/>
          <w:sz w:val="22"/>
          <w:szCs w:val="22"/>
          <w:vertAlign w:val="baseline"/>
        </w:rPr>
      </w:pPr>
      <w:r w:rsidDel="00000000" w:rsidR="00000000" w:rsidRPr="00000000">
        <w:rPr>
          <w:rtl w:val="0"/>
        </w:rPr>
      </w:r>
    </w:p>
    <w:p w:rsidR="00000000" w:rsidDel="00000000" w:rsidP="00000000" w:rsidRDefault="00000000" w:rsidRPr="00000000" w14:paraId="00000298">
      <w:pPr>
        <w:tabs>
          <w:tab w:val="left" w:leader="none" w:pos="1080"/>
        </w:tabs>
        <w:spacing w:after="0" w:line="240" w:lineRule="auto"/>
        <w:jc w:val="both"/>
        <w:rPr>
          <w:rFonts w:ascii="Nikosh" w:cs="Nikosh" w:eastAsia="Nikosh" w:hAnsi="Nikosh"/>
          <w:b w:val="0"/>
          <w:color w:val="000000"/>
          <w:vertAlign w:val="baseline"/>
        </w:rPr>
      </w:pPr>
      <w:r w:rsidDel="00000000" w:rsidR="00000000" w:rsidRPr="00000000">
        <w:rPr>
          <w:rFonts w:ascii="Nikosh" w:cs="Nikosh" w:eastAsia="Nikosh" w:hAnsi="Nikosh"/>
          <w:b w:val="1"/>
          <w:color w:val="000000"/>
          <w:vertAlign w:val="baseline"/>
          <w:rtl w:val="0"/>
        </w:rPr>
        <w:t xml:space="preserve"> </w:t>
      </w:r>
      <w:r w:rsidDel="00000000" w:rsidR="00000000" w:rsidRPr="00000000">
        <w:rPr>
          <w:rFonts w:ascii="Nikosh" w:cs="Nikosh" w:eastAsia="Nikosh" w:hAnsi="Nikosh"/>
          <w:color w:val="000000"/>
          <w:vertAlign w:val="baseline"/>
          <w:rtl w:val="0"/>
        </w:rPr>
        <w:t xml:space="preserve">(খ) </w:t>
      </w:r>
      <w:r w:rsidDel="00000000" w:rsidR="00000000" w:rsidRPr="00000000">
        <w:rPr>
          <w:rFonts w:ascii="Nikosh" w:cs="Nikosh" w:eastAsia="Nikosh" w:hAnsi="Nikosh"/>
          <w:b w:val="1"/>
          <w:color w:val="000000"/>
          <w:vertAlign w:val="baseline"/>
          <w:rtl w:val="0"/>
        </w:rPr>
        <w:t xml:space="preserve">আপীল কর্তৃপক্ষের তথ্য:</w:t>
      </w:r>
      <w:r w:rsidDel="00000000" w:rsidR="00000000" w:rsidRPr="00000000">
        <w:rPr>
          <w:rtl w:val="0"/>
        </w:rPr>
      </w:r>
    </w:p>
    <w:p w:rsidR="00000000" w:rsidDel="00000000" w:rsidP="00000000" w:rsidRDefault="00000000" w:rsidRPr="00000000" w14:paraId="00000299">
      <w:pPr>
        <w:tabs>
          <w:tab w:val="left" w:leader="none" w:pos="1080"/>
        </w:tabs>
        <w:spacing w:after="0" w:line="240" w:lineRule="auto"/>
        <w:jc w:val="both"/>
        <w:rPr>
          <w:rFonts w:ascii="Nikosh" w:cs="Nikosh" w:eastAsia="Nikosh" w:hAnsi="Nikosh"/>
          <w:b w:val="0"/>
          <w:color w:val="000000"/>
          <w:sz w:val="4"/>
          <w:szCs w:val="4"/>
          <w:vertAlign w:val="baseline"/>
        </w:rPr>
      </w:pPr>
      <w:r w:rsidDel="00000000" w:rsidR="00000000" w:rsidRPr="00000000">
        <w:rPr>
          <w:rtl w:val="0"/>
        </w:rPr>
      </w:r>
    </w:p>
    <w:tbl>
      <w:tblPr>
        <w:tblStyle w:val="Table29"/>
        <w:tblW w:w="191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70"/>
        <w:gridCol w:w="5040"/>
        <w:gridCol w:w="3960"/>
        <w:gridCol w:w="8100"/>
        <w:tblGridChange w:id="0">
          <w:tblGrid>
            <w:gridCol w:w="2070"/>
            <w:gridCol w:w="5040"/>
            <w:gridCol w:w="3960"/>
            <w:gridCol w:w="8100"/>
          </w:tblGrid>
        </w:tblGridChange>
      </w:tblGrid>
      <w:tr>
        <w:trPr>
          <w:cantSplit w:val="0"/>
          <w:tblHeader w:val="0"/>
        </w:trPr>
        <w:tc>
          <w:tcPr>
            <w:vAlign w:val="top"/>
          </w:tcPr>
          <w:p w:rsidR="00000000" w:rsidDel="00000000" w:rsidP="00000000" w:rsidRDefault="00000000" w:rsidRPr="00000000" w14:paraId="0000029A">
            <w:pPr>
              <w:tabs>
                <w:tab w:val="left" w:leader="none" w:pos="1080"/>
              </w:tabs>
              <w:spacing w:after="0" w:line="240" w:lineRule="auto"/>
              <w:jc w:val="center"/>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কার্যালয়</w:t>
            </w:r>
          </w:p>
        </w:tc>
        <w:tc>
          <w:tcPr>
            <w:vAlign w:val="top"/>
          </w:tcPr>
          <w:p w:rsidR="00000000" w:rsidDel="00000000" w:rsidP="00000000" w:rsidRDefault="00000000" w:rsidRPr="00000000" w14:paraId="0000029B">
            <w:pPr>
              <w:tabs>
                <w:tab w:val="left" w:leader="none" w:pos="1080"/>
              </w:tabs>
              <w:spacing w:after="0" w:line="240" w:lineRule="auto"/>
              <w:jc w:val="center"/>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কখন অভিযোগ করা যাবে</w:t>
            </w:r>
          </w:p>
        </w:tc>
        <w:tc>
          <w:tcPr>
            <w:vAlign w:val="top"/>
          </w:tcPr>
          <w:p w:rsidR="00000000" w:rsidDel="00000000" w:rsidP="00000000" w:rsidRDefault="00000000" w:rsidRPr="00000000" w14:paraId="0000029C">
            <w:pPr>
              <w:tabs>
                <w:tab w:val="left" w:leader="none" w:pos="1080"/>
              </w:tabs>
              <w:spacing w:after="0" w:line="240" w:lineRule="auto"/>
              <w:jc w:val="center"/>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যার কাছে অভিযোগ করতে হবে</w:t>
            </w:r>
          </w:p>
        </w:tc>
        <w:tc>
          <w:tcPr>
            <w:vAlign w:val="top"/>
          </w:tcPr>
          <w:p w:rsidR="00000000" w:rsidDel="00000000" w:rsidP="00000000" w:rsidRDefault="00000000" w:rsidRPr="00000000" w14:paraId="0000029D">
            <w:pPr>
              <w:tabs>
                <w:tab w:val="left" w:leader="none" w:pos="1080"/>
              </w:tabs>
              <w:spacing w:after="0" w:line="240" w:lineRule="auto"/>
              <w:jc w:val="center"/>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যোগাযোগ</w:t>
            </w:r>
          </w:p>
        </w:tc>
      </w:tr>
      <w:tr>
        <w:trPr>
          <w:cantSplit w:val="1"/>
          <w:tblHeader w:val="0"/>
        </w:trPr>
        <w:tc>
          <w:tcPr>
            <w:vAlign w:val="top"/>
          </w:tcPr>
          <w:p w:rsidR="00000000" w:rsidDel="00000000" w:rsidP="00000000" w:rsidRDefault="00000000" w:rsidRPr="00000000" w14:paraId="0000029E">
            <w:pPr>
              <w:tabs>
                <w:tab w:val="left" w:leader="none" w:pos="1080"/>
              </w:tabs>
              <w:spacing w:after="0" w:line="240" w:lineRule="auto"/>
              <w:jc w:val="both"/>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শাখা অফিস</w:t>
            </w:r>
          </w:p>
        </w:tc>
        <w:tc>
          <w:tcPr>
            <w:vAlign w:val="top"/>
          </w:tcPr>
          <w:p w:rsidR="00000000" w:rsidDel="00000000" w:rsidP="00000000" w:rsidRDefault="00000000" w:rsidRPr="00000000" w14:paraId="0000029F">
            <w:pPr>
              <w:tabs>
                <w:tab w:val="left" w:leader="none" w:pos="1080"/>
              </w:tabs>
              <w:spacing w:after="0" w:line="240" w:lineRule="auto"/>
              <w:jc w:val="center"/>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অভিযোগ নিষ্পত্তি কর্মকর্তা (অনিক)</w:t>
            </w:r>
          </w:p>
          <w:p w:rsidR="00000000" w:rsidDel="00000000" w:rsidP="00000000" w:rsidRDefault="00000000" w:rsidRPr="00000000" w14:paraId="000002A0">
            <w:pPr>
              <w:tabs>
                <w:tab w:val="left" w:leader="none" w:pos="1080"/>
              </w:tabs>
              <w:spacing w:after="0" w:line="240" w:lineRule="auto"/>
              <w:jc w:val="center"/>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(GRS ফোকাল পয়েন্ট)</w:t>
            </w:r>
          </w:p>
          <w:p w:rsidR="00000000" w:rsidDel="00000000" w:rsidP="00000000" w:rsidRDefault="00000000" w:rsidRPr="00000000" w14:paraId="000002A1">
            <w:pPr>
              <w:tabs>
                <w:tab w:val="left" w:leader="none" w:pos="1080"/>
              </w:tabs>
              <w:spacing w:after="0" w:line="240" w:lineRule="auto"/>
              <w:jc w:val="both"/>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অথবা জিআরএস বিকল্প ফোকাল্ট পয়েন্ট সমাধান দিতে ব্যর্থ হলে</w:t>
            </w:r>
          </w:p>
        </w:tc>
        <w:tc>
          <w:tcPr>
            <w:vAlign w:val="top"/>
          </w:tcPr>
          <w:p w:rsidR="00000000" w:rsidDel="00000000" w:rsidP="00000000" w:rsidRDefault="00000000" w:rsidRPr="00000000" w14:paraId="000002A2">
            <w:pPr>
              <w:tabs>
                <w:tab w:val="left" w:leader="none" w:pos="1080"/>
              </w:tabs>
              <w:spacing w:after="0" w:line="240" w:lineRule="auto"/>
              <w:jc w:val="center"/>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আপীল কর্মকর্তা</w:t>
            </w:r>
          </w:p>
        </w:tc>
        <w:tc>
          <w:tcPr>
            <w:vMerge w:val="restart"/>
            <w:vAlign w:val="top"/>
          </w:tcPr>
          <w:p w:rsidR="00000000" w:rsidDel="00000000" w:rsidP="00000000" w:rsidRDefault="00000000" w:rsidRPr="00000000" w14:paraId="000002A3">
            <w:pPr>
              <w:tabs>
                <w:tab w:val="left" w:leader="none" w:pos="1080"/>
              </w:tabs>
              <w:spacing w:after="0" w:line="240" w:lineRule="auto"/>
              <w:rPr>
                <w:rFonts w:ascii="Nikosh" w:cs="Nikosh" w:eastAsia="Nikosh" w:hAnsi="Nikosh"/>
                <w:b w:val="0"/>
                <w:color w:val="000000"/>
                <w:vertAlign w:val="baseline"/>
              </w:rPr>
            </w:pPr>
            <w:r w:rsidDel="00000000" w:rsidR="00000000" w:rsidRPr="00000000">
              <w:rPr>
                <w:rFonts w:ascii="Nikosh" w:cs="Nikosh" w:eastAsia="Nikosh" w:hAnsi="Nikosh"/>
                <w:color w:val="000000"/>
                <w:vertAlign w:val="baseline"/>
                <w:rtl w:val="0"/>
              </w:rPr>
              <w:t xml:space="preserve">জনাব মোহাম্মদ মিজানুর রহমান</w:t>
            </w:r>
            <w:r w:rsidDel="00000000" w:rsidR="00000000" w:rsidRPr="00000000">
              <w:rPr>
                <w:rFonts w:ascii="Nikosh" w:cs="Nikosh" w:eastAsia="Nikosh" w:hAnsi="Nikosh"/>
                <w:b w:val="1"/>
                <w:color w:val="000000"/>
                <w:vertAlign w:val="baseline"/>
                <w:rtl w:val="0"/>
              </w:rPr>
              <w:t xml:space="preserve">, </w:t>
            </w:r>
            <w:r w:rsidDel="00000000" w:rsidR="00000000" w:rsidRPr="00000000">
              <w:rPr>
                <w:rFonts w:ascii="Nikosh" w:cs="Nikosh" w:eastAsia="Nikosh" w:hAnsi="Nikosh"/>
                <w:color w:val="000000"/>
                <w:vertAlign w:val="baseline"/>
                <w:rtl w:val="0"/>
              </w:rPr>
              <w:t xml:space="preserve">মহাব্যবস্থাপক (প্রশাসন)</w:t>
            </w:r>
            <w:r w:rsidDel="00000000" w:rsidR="00000000" w:rsidRPr="00000000">
              <w:rPr>
                <w:rtl w:val="0"/>
              </w:rPr>
            </w:r>
          </w:p>
          <w:p w:rsidR="00000000" w:rsidDel="00000000" w:rsidP="00000000" w:rsidRDefault="00000000" w:rsidRPr="00000000" w14:paraId="000002A4">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ফোন: +৮৮-০২-৪৮৩১৩৭৪২, ইমেইল: </w:t>
            </w:r>
            <w:hyperlink r:id="rId12">
              <w:r w:rsidDel="00000000" w:rsidR="00000000" w:rsidRPr="00000000">
                <w:rPr>
                  <w:rFonts w:ascii="Nikosh" w:cs="Nikosh" w:eastAsia="Nikosh" w:hAnsi="Nikosh"/>
                  <w:color w:val="000000"/>
                  <w:u w:val="single"/>
                  <w:vertAlign w:val="baseline"/>
                  <w:rtl w:val="0"/>
                </w:rPr>
                <w:t xml:space="preserve">gm@pkb.gov.bd</w:t>
              </w:r>
            </w:hyperlink>
            <w:r w:rsidDel="00000000" w:rsidR="00000000" w:rsidRPr="00000000">
              <w:rPr>
                <w:rtl w:val="0"/>
              </w:rPr>
            </w:r>
          </w:p>
          <w:p w:rsidR="00000000" w:rsidDel="00000000" w:rsidP="00000000" w:rsidRDefault="00000000" w:rsidRPr="00000000" w14:paraId="000002A5">
            <w:pPr>
              <w:tabs>
                <w:tab w:val="left" w:leader="none" w:pos="1080"/>
              </w:tabs>
              <w:spacing w:after="0" w:line="240" w:lineRule="auto"/>
              <w:jc w:val="both"/>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ঠিকানা: প্রবাসী কল্যাণ ব্যাংক, প্রবাসী কল্যাণ ভবন, ৭১-৭২ ইস্কাটন গার্ডেন রোড, ঢাকা-১০০০।</w:t>
            </w:r>
          </w:p>
        </w:tc>
      </w:tr>
      <w:tr>
        <w:trPr>
          <w:cantSplit w:val="1"/>
          <w:tblHeader w:val="0"/>
        </w:trPr>
        <w:tc>
          <w:tcPr>
            <w:vAlign w:val="top"/>
          </w:tcPr>
          <w:p w:rsidR="00000000" w:rsidDel="00000000" w:rsidP="00000000" w:rsidRDefault="00000000" w:rsidRPr="00000000" w14:paraId="000002A6">
            <w:pPr>
              <w:tabs>
                <w:tab w:val="left" w:leader="none" w:pos="1080"/>
              </w:tabs>
              <w:spacing w:after="0" w:line="240" w:lineRule="auto"/>
              <w:jc w:val="both"/>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আঞ্চলিক কার্যালয়</w:t>
            </w:r>
          </w:p>
        </w:tc>
        <w:tc>
          <w:tcPr>
            <w:vAlign w:val="top"/>
          </w:tcPr>
          <w:p w:rsidR="00000000" w:rsidDel="00000000" w:rsidP="00000000" w:rsidRDefault="00000000" w:rsidRPr="00000000" w14:paraId="000002A7">
            <w:pPr>
              <w:tabs>
                <w:tab w:val="left" w:leader="none" w:pos="1080"/>
              </w:tabs>
              <w:spacing w:after="0" w:line="240" w:lineRule="auto"/>
              <w:jc w:val="center"/>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ঐ</w:t>
            </w:r>
          </w:p>
        </w:tc>
        <w:tc>
          <w:tcPr>
            <w:vAlign w:val="top"/>
          </w:tcPr>
          <w:p w:rsidR="00000000" w:rsidDel="00000000" w:rsidP="00000000" w:rsidRDefault="00000000" w:rsidRPr="00000000" w14:paraId="000002A8">
            <w:pPr>
              <w:tabs>
                <w:tab w:val="left" w:leader="none" w:pos="1080"/>
              </w:tabs>
              <w:spacing w:after="0" w:line="240" w:lineRule="auto"/>
              <w:jc w:val="center"/>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ঐ</w:t>
            </w:r>
          </w:p>
        </w:tc>
        <w:tc>
          <w:tcPr>
            <w:vMerge w:val="continue"/>
            <w:vAlign w:val="top"/>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A">
            <w:pPr>
              <w:tabs>
                <w:tab w:val="left" w:leader="none" w:pos="1080"/>
              </w:tabs>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সকল কার্যালয়</w:t>
            </w:r>
          </w:p>
          <w:p w:rsidR="00000000" w:rsidDel="00000000" w:rsidP="00000000" w:rsidRDefault="00000000" w:rsidRPr="00000000" w14:paraId="000002AB">
            <w:pPr>
              <w:tabs>
                <w:tab w:val="left" w:leader="none" w:pos="1080"/>
              </w:tabs>
              <w:spacing w:after="0" w:line="240" w:lineRule="auto"/>
              <w:rPr>
                <w:rFonts w:ascii="Nikosh" w:cs="Nikosh" w:eastAsia="Nikosh" w:hAnsi="Nikosh"/>
                <w:color w:val="000000"/>
                <w:vertAlign w:val="baseline"/>
              </w:rPr>
            </w:pPr>
            <w:r w:rsidDel="00000000" w:rsidR="00000000" w:rsidRPr="00000000">
              <w:rPr>
                <w:rtl w:val="0"/>
              </w:rPr>
            </w:r>
          </w:p>
        </w:tc>
        <w:tc>
          <w:tcPr>
            <w:vAlign w:val="top"/>
          </w:tcPr>
          <w:p w:rsidR="00000000" w:rsidDel="00000000" w:rsidP="00000000" w:rsidRDefault="00000000" w:rsidRPr="00000000" w14:paraId="000002AC">
            <w:pPr>
              <w:tabs>
                <w:tab w:val="left" w:leader="none" w:pos="1080"/>
              </w:tabs>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আপীল কর্মকর্তা সমাধান দিতে ব্যর্থ হলে</w:t>
            </w:r>
          </w:p>
        </w:tc>
        <w:tc>
          <w:tcPr>
            <w:vAlign w:val="top"/>
          </w:tcPr>
          <w:p w:rsidR="00000000" w:rsidDel="00000000" w:rsidP="00000000" w:rsidRDefault="00000000" w:rsidRPr="00000000" w14:paraId="000002AD">
            <w:pPr>
              <w:tabs>
                <w:tab w:val="left" w:leader="none" w:pos="1080"/>
              </w:tabs>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দপ্তর/সংস্থার প্রধান</w:t>
            </w:r>
          </w:p>
        </w:tc>
        <w:tc>
          <w:tcPr>
            <w:vAlign w:val="top"/>
          </w:tcPr>
          <w:p w:rsidR="00000000" w:rsidDel="00000000" w:rsidP="00000000" w:rsidRDefault="00000000" w:rsidRPr="00000000" w14:paraId="000002AE">
            <w:pPr>
              <w:tabs>
                <w:tab w:val="left" w:leader="none" w:pos="1080"/>
              </w:tabs>
              <w:spacing w:after="0" w:line="240" w:lineRule="auto"/>
              <w:rPr>
                <w:rFonts w:ascii="Nikosh" w:cs="Nikosh" w:eastAsia="Nikosh" w:hAnsi="Nikosh"/>
                <w:b w:val="0"/>
                <w:color w:val="000000"/>
                <w:vertAlign w:val="baseline"/>
              </w:rPr>
            </w:pPr>
            <w:r w:rsidDel="00000000" w:rsidR="00000000" w:rsidRPr="00000000">
              <w:rPr>
                <w:rFonts w:ascii="Nikosh" w:cs="Nikosh" w:eastAsia="Nikosh" w:hAnsi="Nikosh"/>
                <w:color w:val="000000"/>
                <w:vertAlign w:val="baseline"/>
                <w:rtl w:val="0"/>
              </w:rPr>
              <w:t xml:space="preserve">জনাব মো: মজিবর রহমান,</w:t>
            </w:r>
            <w:r w:rsidDel="00000000" w:rsidR="00000000" w:rsidRPr="00000000">
              <w:rPr>
                <w:rFonts w:ascii="Nikosh" w:cs="Nikosh" w:eastAsia="Nikosh" w:hAnsi="Nikosh"/>
                <w:b w:val="1"/>
                <w:color w:val="000000"/>
                <w:vertAlign w:val="baseline"/>
                <w:rtl w:val="0"/>
              </w:rPr>
              <w:t xml:space="preserve"> </w:t>
            </w:r>
            <w:r w:rsidDel="00000000" w:rsidR="00000000" w:rsidRPr="00000000">
              <w:rPr>
                <w:rFonts w:ascii="Nikosh" w:cs="Nikosh" w:eastAsia="Nikosh" w:hAnsi="Nikosh"/>
                <w:color w:val="000000"/>
                <w:vertAlign w:val="baseline"/>
                <w:rtl w:val="0"/>
              </w:rPr>
              <w:t xml:space="preserve">ব্যবস্থাপনা পরিচালক</w:t>
            </w:r>
            <w:r w:rsidDel="00000000" w:rsidR="00000000" w:rsidRPr="00000000">
              <w:rPr>
                <w:rtl w:val="0"/>
              </w:rPr>
            </w:r>
          </w:p>
          <w:p w:rsidR="00000000" w:rsidDel="00000000" w:rsidP="00000000" w:rsidRDefault="00000000" w:rsidRPr="00000000" w14:paraId="000002AF">
            <w:pPr>
              <w:tabs>
                <w:tab w:val="left" w:leader="none" w:pos="1080"/>
              </w:tabs>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ফোন: +৮৮-০২-৪৮৩২১৯৭৯, ইমেইল: </w:t>
            </w:r>
            <w:hyperlink r:id="rId13">
              <w:r w:rsidDel="00000000" w:rsidR="00000000" w:rsidRPr="00000000">
                <w:rPr>
                  <w:rFonts w:ascii="Nikosh" w:cs="Nikosh" w:eastAsia="Nikosh" w:hAnsi="Nikosh"/>
                  <w:color w:val="000000"/>
                  <w:u w:val="single"/>
                  <w:vertAlign w:val="baseline"/>
                  <w:rtl w:val="0"/>
                </w:rPr>
                <w:t xml:space="preserve">md@pkb.gov.bd</w:t>
              </w:r>
            </w:hyperlink>
            <w:r w:rsidDel="00000000" w:rsidR="00000000" w:rsidRPr="00000000">
              <w:rPr>
                <w:rtl w:val="0"/>
              </w:rPr>
            </w:r>
          </w:p>
          <w:p w:rsidR="00000000" w:rsidDel="00000000" w:rsidP="00000000" w:rsidRDefault="00000000" w:rsidRPr="00000000" w14:paraId="000002B0">
            <w:pPr>
              <w:tabs>
                <w:tab w:val="left" w:leader="none" w:pos="1080"/>
              </w:tabs>
              <w:spacing w:after="0" w:line="240" w:lineRule="auto"/>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ঠিকানা: প্রবাসী কল্যাণ ব্যাংক প্রবাসী কল্যাণ ভবন, ৭১-৭২ ইস্কাটন গার্ডেন রোড, ঢাকা-১০০০।</w:t>
            </w:r>
          </w:p>
        </w:tc>
      </w:tr>
    </w:tbl>
    <w:p w:rsidR="00000000" w:rsidDel="00000000" w:rsidP="00000000" w:rsidRDefault="00000000" w:rsidRPr="00000000" w14:paraId="000002B1">
      <w:pPr>
        <w:tabs>
          <w:tab w:val="left" w:leader="none" w:pos="1080"/>
        </w:tabs>
        <w:spacing w:after="0" w:line="240" w:lineRule="auto"/>
        <w:jc w:val="both"/>
        <w:rPr>
          <w:rFonts w:ascii="Nikosh" w:cs="Nikosh" w:eastAsia="Nikosh" w:hAnsi="Nikosh"/>
          <w:color w:val="000000"/>
          <w:vertAlign w:val="baseline"/>
        </w:rPr>
      </w:pPr>
      <w:r w:rsidDel="00000000" w:rsidR="00000000" w:rsidRPr="00000000">
        <w:rPr>
          <w:rtl w:val="0"/>
        </w:rPr>
      </w:r>
    </w:p>
    <w:p w:rsidR="00000000" w:rsidDel="00000000" w:rsidP="00000000" w:rsidRDefault="00000000" w:rsidRPr="00000000" w14:paraId="000002B2">
      <w:pPr>
        <w:tabs>
          <w:tab w:val="left" w:leader="none" w:pos="1080"/>
        </w:tabs>
        <w:spacing w:after="0" w:line="240" w:lineRule="auto"/>
        <w:jc w:val="both"/>
        <w:rPr>
          <w:rFonts w:ascii="Nikosh" w:cs="Nikosh" w:eastAsia="Nikosh" w:hAnsi="Nikosh"/>
          <w:color w:val="000000"/>
          <w:vertAlign w:val="baseline"/>
        </w:rPr>
      </w:pPr>
      <w:r w:rsidDel="00000000" w:rsidR="00000000" w:rsidRPr="00000000">
        <w:rPr>
          <w:rtl w:val="0"/>
        </w:rPr>
      </w:r>
    </w:p>
    <w:p w:rsidR="00000000" w:rsidDel="00000000" w:rsidP="00000000" w:rsidRDefault="00000000" w:rsidRPr="00000000" w14:paraId="000002B3">
      <w:pPr>
        <w:tabs>
          <w:tab w:val="left" w:leader="none" w:pos="1080"/>
        </w:tabs>
        <w:spacing w:after="0" w:line="240" w:lineRule="auto"/>
        <w:jc w:val="both"/>
        <w:rPr>
          <w:rFonts w:ascii="Nikosh" w:cs="Nikosh" w:eastAsia="Nikosh" w:hAnsi="Nikosh"/>
          <w:color w:val="000000"/>
          <w:vertAlign w:val="baseline"/>
        </w:rPr>
      </w:pPr>
      <w:r w:rsidDel="00000000" w:rsidR="00000000" w:rsidRPr="00000000">
        <w:rPr>
          <w:rtl w:val="0"/>
        </w:rPr>
      </w:r>
    </w:p>
    <w:p w:rsidR="00000000" w:rsidDel="00000000" w:rsidP="00000000" w:rsidRDefault="00000000" w:rsidRPr="00000000" w14:paraId="000002B4">
      <w:pPr>
        <w:tabs>
          <w:tab w:val="left" w:leader="none" w:pos="1080"/>
        </w:tabs>
        <w:spacing w:after="0" w:line="240" w:lineRule="auto"/>
        <w:jc w:val="both"/>
        <w:rPr>
          <w:rFonts w:ascii="Nikosh" w:cs="Nikosh" w:eastAsia="Nikosh" w:hAnsi="Nikosh"/>
          <w:color w:val="000000"/>
          <w:vertAlign w:val="baseline"/>
        </w:rPr>
      </w:pPr>
      <w:r w:rsidDel="00000000" w:rsidR="00000000" w:rsidRPr="00000000">
        <w:rPr>
          <w:rtl w:val="0"/>
        </w:rPr>
      </w:r>
    </w:p>
    <w:p w:rsidR="00000000" w:rsidDel="00000000" w:rsidP="00000000" w:rsidRDefault="00000000" w:rsidRPr="00000000" w14:paraId="000002B5">
      <w:pPr>
        <w:tabs>
          <w:tab w:val="left" w:leader="none" w:pos="1080"/>
        </w:tabs>
        <w:spacing w:after="0" w:line="240" w:lineRule="auto"/>
        <w:jc w:val="both"/>
        <w:rPr>
          <w:rFonts w:ascii="Nikosh" w:cs="Nikosh" w:eastAsia="Nikosh" w:hAnsi="Nikosh"/>
          <w:color w:val="000000"/>
          <w:vertAlign w:val="baseline"/>
        </w:rPr>
      </w:pPr>
      <w:r w:rsidDel="00000000" w:rsidR="00000000" w:rsidRPr="00000000">
        <w:rPr>
          <w:rtl w:val="0"/>
        </w:rPr>
      </w:r>
    </w:p>
    <w:p w:rsidR="00000000" w:rsidDel="00000000" w:rsidP="00000000" w:rsidRDefault="00000000" w:rsidRPr="00000000" w14:paraId="000002B6">
      <w:pPr>
        <w:tabs>
          <w:tab w:val="left" w:leader="none" w:pos="1080"/>
        </w:tabs>
        <w:spacing w:after="0" w:line="240" w:lineRule="auto"/>
        <w:jc w:val="both"/>
        <w:rPr>
          <w:rFonts w:ascii="Nikosh" w:cs="Nikosh" w:eastAsia="Nikosh" w:hAnsi="Nikosh"/>
          <w:color w:val="000000"/>
          <w:vertAlign w:val="baseline"/>
        </w:rPr>
      </w:pPr>
      <w:r w:rsidDel="00000000" w:rsidR="00000000" w:rsidRPr="00000000">
        <w:rPr>
          <w:rtl w:val="0"/>
        </w:rPr>
      </w:r>
    </w:p>
    <w:p w:rsidR="00000000" w:rsidDel="00000000" w:rsidP="00000000" w:rsidRDefault="00000000" w:rsidRPr="00000000" w14:paraId="000002B7">
      <w:pPr>
        <w:pStyle w:val="Heading3"/>
        <w:spacing w:after="0" w:before="0" w:lineRule="auto"/>
        <w:rPr>
          <w:rFonts w:ascii="Nikosh" w:cs="Nikosh" w:eastAsia="Nikosh" w:hAnsi="Nikosh"/>
          <w:color w:val="000000"/>
          <w:sz w:val="22"/>
          <w:szCs w:val="22"/>
          <w:vertAlign w:val="baseline"/>
        </w:rPr>
      </w:pPr>
      <w:r w:rsidDel="00000000" w:rsidR="00000000" w:rsidRPr="00000000">
        <w:rPr>
          <w:rtl w:val="0"/>
        </w:rPr>
      </w:r>
    </w:p>
    <w:p w:rsidR="00000000" w:rsidDel="00000000" w:rsidP="00000000" w:rsidRDefault="00000000" w:rsidRPr="00000000" w14:paraId="000002B8">
      <w:pPr>
        <w:spacing w:after="0" w:line="240" w:lineRule="auto"/>
        <w:rPr>
          <w:rFonts w:ascii="Nikosh" w:cs="Nikosh" w:eastAsia="Nikosh" w:hAnsi="Nikosh"/>
          <w:color w:val="000000"/>
          <w:vertAlign w:val="baseline"/>
        </w:rPr>
      </w:pPr>
      <w:r w:rsidDel="00000000" w:rsidR="00000000" w:rsidRPr="00000000">
        <w:rPr>
          <w:rFonts w:ascii="Nikosh" w:cs="Nikosh" w:eastAsia="Nikosh" w:hAnsi="Nikosh"/>
          <w:b w:val="1"/>
          <w:color w:val="000000"/>
          <w:vertAlign w:val="baseline"/>
          <w:rtl w:val="0"/>
        </w:rPr>
        <w:t xml:space="preserve">  </w:t>
      </w:r>
      <w:r w:rsidDel="00000000" w:rsidR="00000000" w:rsidRPr="00000000">
        <w:rPr>
          <w:rtl w:val="0"/>
        </w:rPr>
      </w:r>
    </w:p>
    <w:p w:rsidR="00000000" w:rsidDel="00000000" w:rsidP="00000000" w:rsidRDefault="00000000" w:rsidRPr="00000000" w14:paraId="000002B9">
      <w:pPr>
        <w:spacing w:after="0" w:line="240" w:lineRule="auto"/>
        <w:rPr>
          <w:rFonts w:ascii="Nikosh" w:cs="Nikosh" w:eastAsia="Nikosh" w:hAnsi="Nikosh"/>
          <w:color w:val="000000"/>
          <w:vertAlign w:val="baseline"/>
        </w:rPr>
      </w:pPr>
      <w:r w:rsidDel="00000000" w:rsidR="00000000" w:rsidRPr="00000000">
        <w:rPr>
          <w:rtl w:val="0"/>
        </w:rPr>
      </w:r>
    </w:p>
    <w:p w:rsidR="00000000" w:rsidDel="00000000" w:rsidP="00000000" w:rsidRDefault="00000000" w:rsidRPr="00000000" w14:paraId="000002BA">
      <w:pPr>
        <w:spacing w:after="0" w:line="240" w:lineRule="auto"/>
        <w:rPr>
          <w:rFonts w:ascii="Nikosh" w:cs="Nikosh" w:eastAsia="Nikosh" w:hAnsi="Nikosh"/>
          <w:color w:val="000000"/>
          <w:vertAlign w:val="baseline"/>
        </w:rPr>
      </w:pPr>
      <w:r w:rsidDel="00000000" w:rsidR="00000000" w:rsidRPr="00000000">
        <w:rPr>
          <w:rtl w:val="0"/>
        </w:rPr>
      </w:r>
    </w:p>
    <w:p w:rsidR="00000000" w:rsidDel="00000000" w:rsidP="00000000" w:rsidRDefault="00000000" w:rsidRPr="00000000" w14:paraId="000002BB">
      <w:pPr>
        <w:tabs>
          <w:tab w:val="left" w:leader="none" w:pos="2670"/>
        </w:tabs>
        <w:spacing w:line="240" w:lineRule="auto"/>
        <w:rPr>
          <w:rFonts w:ascii="Nikosh" w:cs="Nikosh" w:eastAsia="Nikosh" w:hAnsi="Nikosh"/>
          <w:color w:val="000000"/>
          <w:vertAlign w:val="baseline"/>
        </w:rPr>
      </w:pPr>
      <w:r w:rsidDel="00000000" w:rsidR="00000000" w:rsidRPr="00000000">
        <w:rPr>
          <w:rtl w:val="0"/>
        </w:rPr>
      </w:r>
    </w:p>
    <w:p w:rsidR="00000000" w:rsidDel="00000000" w:rsidP="00000000" w:rsidRDefault="00000000" w:rsidRPr="00000000" w14:paraId="000002BC">
      <w:pPr>
        <w:pStyle w:val="Heading3"/>
        <w:spacing w:after="0" w:before="0" w:lineRule="auto"/>
        <w:jc w:val="both"/>
        <w:rPr>
          <w:rFonts w:ascii="Nikosh" w:cs="Nikosh" w:eastAsia="Nikosh" w:hAnsi="Nikosh"/>
          <w:b w:val="0"/>
          <w:color w:val="000000"/>
          <w:sz w:val="22"/>
          <w:szCs w:val="22"/>
          <w:vertAlign w:val="baseline"/>
        </w:rPr>
      </w:pPr>
      <w:r w:rsidDel="00000000" w:rsidR="00000000" w:rsidRPr="00000000">
        <w:rPr>
          <w:rtl w:val="0"/>
        </w:rPr>
      </w:r>
    </w:p>
    <w:p w:rsidR="00000000" w:rsidDel="00000000" w:rsidP="00000000" w:rsidRDefault="00000000" w:rsidRPr="00000000" w14:paraId="000002BD">
      <w:pPr>
        <w:pStyle w:val="Heading3"/>
        <w:spacing w:after="0" w:before="0" w:lineRule="auto"/>
        <w:jc w:val="both"/>
        <w:rPr>
          <w:rFonts w:ascii="Nikosh" w:cs="Nikosh" w:eastAsia="Nikosh" w:hAnsi="Nikosh"/>
          <w:b w:val="0"/>
          <w:color w:val="000000"/>
          <w:sz w:val="22"/>
          <w:szCs w:val="22"/>
          <w:vertAlign w:val="baseline"/>
        </w:rPr>
      </w:pPr>
      <w:r w:rsidDel="00000000" w:rsidR="00000000" w:rsidRPr="00000000">
        <w:rPr>
          <w:rtl w:val="0"/>
        </w:rPr>
      </w:r>
    </w:p>
    <w:p w:rsidR="00000000" w:rsidDel="00000000" w:rsidP="00000000" w:rsidRDefault="00000000" w:rsidRPr="00000000" w14:paraId="000002BE">
      <w:pPr>
        <w:pStyle w:val="Heading3"/>
        <w:spacing w:after="0" w:before="0" w:lineRule="auto"/>
        <w:jc w:val="both"/>
        <w:rPr>
          <w:rFonts w:ascii="Nikosh" w:cs="Nikosh" w:eastAsia="Nikosh" w:hAnsi="Nikosh"/>
          <w:b w:val="0"/>
          <w:color w:val="000000"/>
          <w:sz w:val="22"/>
          <w:szCs w:val="22"/>
          <w:vertAlign w:val="baseline"/>
        </w:rPr>
      </w:pPr>
      <w:r w:rsidDel="00000000" w:rsidR="00000000" w:rsidRPr="00000000">
        <w:rPr>
          <w:rtl w:val="0"/>
        </w:rPr>
      </w:r>
    </w:p>
    <w:p w:rsidR="00000000" w:rsidDel="00000000" w:rsidP="00000000" w:rsidRDefault="00000000" w:rsidRPr="00000000" w14:paraId="000002BF">
      <w:pPr>
        <w:pStyle w:val="Heading3"/>
        <w:spacing w:after="0" w:before="0" w:lineRule="auto"/>
        <w:jc w:val="both"/>
        <w:rPr>
          <w:rFonts w:ascii="Nikosh" w:cs="Nikosh" w:eastAsia="Nikosh" w:hAnsi="Nikosh"/>
          <w:b w:val="0"/>
          <w:color w:val="000000"/>
          <w:sz w:val="22"/>
          <w:szCs w:val="22"/>
          <w:vertAlign w:val="baseline"/>
        </w:rPr>
      </w:pPr>
      <w:r w:rsidDel="00000000" w:rsidR="00000000" w:rsidRPr="00000000">
        <w:rPr>
          <w:rtl w:val="0"/>
        </w:rPr>
      </w:r>
    </w:p>
    <w:p w:rsidR="00000000" w:rsidDel="00000000" w:rsidP="00000000" w:rsidRDefault="00000000" w:rsidRPr="00000000" w14:paraId="000002C0">
      <w:pPr>
        <w:pStyle w:val="Heading3"/>
        <w:spacing w:after="0" w:before="0" w:lineRule="auto"/>
        <w:jc w:val="both"/>
        <w:rPr>
          <w:rFonts w:ascii="Nikosh" w:cs="Nikosh" w:eastAsia="Nikosh" w:hAnsi="Nikosh"/>
          <w:b w:val="0"/>
          <w:color w:val="000000"/>
          <w:sz w:val="22"/>
          <w:szCs w:val="22"/>
          <w:vertAlign w:val="baseline"/>
        </w:rPr>
      </w:pPr>
      <w:r w:rsidDel="00000000" w:rsidR="00000000" w:rsidRPr="00000000">
        <w:rPr>
          <w:rtl w:val="0"/>
        </w:rPr>
      </w:r>
    </w:p>
    <w:p w:rsidR="00000000" w:rsidDel="00000000" w:rsidP="00000000" w:rsidRDefault="00000000" w:rsidRPr="00000000" w14:paraId="000002C1">
      <w:pPr>
        <w:pStyle w:val="Heading3"/>
        <w:spacing w:after="0" w:before="0" w:lineRule="auto"/>
        <w:ind w:left="-180" w:firstLine="180"/>
        <w:rPr>
          <w:rFonts w:ascii="Nikosh" w:cs="Nikosh" w:eastAsia="Nikosh" w:hAnsi="Nikosh"/>
          <w:color w:val="000000"/>
          <w:sz w:val="22"/>
          <w:szCs w:val="22"/>
          <w:vertAlign w:val="baseline"/>
        </w:rPr>
      </w:pPr>
      <w:r w:rsidDel="00000000" w:rsidR="00000000" w:rsidRPr="00000000">
        <w:rPr>
          <w:rtl w:val="0"/>
        </w:rPr>
      </w:r>
    </w:p>
    <w:p w:rsidR="00000000" w:rsidDel="00000000" w:rsidP="00000000" w:rsidRDefault="00000000" w:rsidRPr="00000000" w14:paraId="000002C2">
      <w:pPr>
        <w:pStyle w:val="Heading3"/>
        <w:spacing w:after="0" w:before="0" w:lineRule="auto"/>
        <w:rPr>
          <w:rFonts w:ascii="Nikosh" w:cs="Nikosh" w:eastAsia="Nikosh" w:hAnsi="Nikosh"/>
          <w:color w:val="000000"/>
          <w:sz w:val="22"/>
          <w:szCs w:val="22"/>
          <w:vertAlign w:val="baseline"/>
        </w:rPr>
      </w:pPr>
      <w:r w:rsidDel="00000000" w:rsidR="00000000" w:rsidRPr="00000000">
        <w:rPr>
          <w:rtl w:val="0"/>
        </w:rPr>
      </w:r>
    </w:p>
    <w:p w:rsidR="00000000" w:rsidDel="00000000" w:rsidP="00000000" w:rsidRDefault="00000000" w:rsidRPr="00000000" w14:paraId="000002C3">
      <w:pPr>
        <w:pStyle w:val="Heading3"/>
        <w:spacing w:after="0" w:before="0" w:lineRule="auto"/>
        <w:rPr>
          <w:rFonts w:ascii="Nikosh" w:cs="Nikosh" w:eastAsia="Nikosh" w:hAnsi="Nikosh"/>
          <w:color w:val="000000"/>
          <w:sz w:val="22"/>
          <w:szCs w:val="22"/>
          <w:vertAlign w:val="baseline"/>
        </w:rPr>
      </w:pPr>
      <w:r w:rsidDel="00000000" w:rsidR="00000000" w:rsidRPr="00000000">
        <w:rPr>
          <w:rtl w:val="0"/>
        </w:rPr>
      </w:r>
    </w:p>
    <w:p w:rsidR="00000000" w:rsidDel="00000000" w:rsidP="00000000" w:rsidRDefault="00000000" w:rsidRPr="00000000" w14:paraId="000002C4">
      <w:pPr>
        <w:pStyle w:val="Heading3"/>
        <w:spacing w:after="0" w:before="0" w:lineRule="auto"/>
        <w:rPr>
          <w:rFonts w:ascii="Nikosh" w:cs="Nikosh" w:eastAsia="Nikosh" w:hAnsi="Nikosh"/>
          <w:color w:val="000000"/>
          <w:sz w:val="22"/>
          <w:szCs w:val="22"/>
          <w:vertAlign w:val="baseline"/>
        </w:rPr>
      </w:pPr>
      <w:r w:rsidDel="00000000" w:rsidR="00000000" w:rsidRPr="00000000">
        <w:rPr>
          <w:rtl w:val="0"/>
        </w:rPr>
      </w:r>
    </w:p>
    <w:sectPr>
      <w:headerReference r:id="rId14" w:type="default"/>
      <w:pgSz w:h="12240" w:w="20160" w:orient="landscape"/>
      <w:pgMar w:bottom="720" w:top="1440" w:left="720" w:right="864"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Nikosh"/>
  <w:font w:name="Noto Sans Symbol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ikosh" w:cs="Nikosh" w:eastAsia="Nikosh" w:hAnsi="Nikosh"/>
        <w:color w:val="000000"/>
        <w:sz w:val="22"/>
        <w:szCs w:val="22"/>
        <w:vertAlign w:val="baseline"/>
      </w:rPr>
    </w:pPr>
    <w:r w:rsidDel="00000000" w:rsidR="00000000" w:rsidRPr="00000000">
      <w:rPr>
        <w:rtl w:val="0"/>
      </w:rPr>
    </w:r>
  </w:p>
  <w:tbl>
    <w:tblPr>
      <w:tblStyle w:val="Table30"/>
      <w:tblW w:w="11610.0" w:type="dxa"/>
      <w:jc w:val="left"/>
      <w:tblInd w:w="-108.0" w:type="dxa"/>
      <w:tblLayout w:type="fixed"/>
      <w:tblLook w:val="0000"/>
    </w:tblPr>
    <w:tblGrid>
      <w:gridCol w:w="11610"/>
      <w:tblGridChange w:id="0">
        <w:tblGrid>
          <w:gridCol w:w="11610"/>
        </w:tblGrid>
      </w:tblGridChange>
    </w:tblGrid>
    <w:tr>
      <w:trPr>
        <w:cantSplit w:val="0"/>
        <w:tblHeader w:val="0"/>
      </w:trPr>
      <w:tc>
        <w:tcPr>
          <w:shd w:fill="ffffff" w:val="clear"/>
          <w:vAlign w:val="top"/>
        </w:tcPr>
        <w:p w:rsidR="00000000" w:rsidDel="00000000" w:rsidP="00000000" w:rsidRDefault="00000000" w:rsidRPr="00000000" w14:paraId="000002C6">
          <w:pPr>
            <w:pStyle w:val="Heading3"/>
            <w:spacing w:after="0" w:before="0" w:lineRule="auto"/>
            <w:jc w:val="center"/>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সিটিজেনস চার্টার</w:t>
          </w:r>
        </w:p>
        <w:p w:rsidR="00000000" w:rsidDel="00000000" w:rsidP="00000000" w:rsidRDefault="00000000" w:rsidRPr="00000000" w14:paraId="000002C7">
          <w:pPr>
            <w:pStyle w:val="Heading3"/>
            <w:spacing w:after="0" w:before="0" w:lineRule="auto"/>
            <w:jc w:val="center"/>
            <w:rPr>
              <w:rFonts w:ascii="Nikosh" w:cs="Nikosh" w:eastAsia="Nikosh" w:hAnsi="Nikosh"/>
              <w:b w:val="0"/>
              <w:color w:val="000000"/>
              <w:sz w:val="22"/>
              <w:szCs w:val="22"/>
              <w:vertAlign w:val="baseline"/>
            </w:rPr>
          </w:pPr>
          <w:r w:rsidDel="00000000" w:rsidR="00000000" w:rsidRPr="00000000">
            <w:rPr>
              <w:rFonts w:ascii="Nikosh" w:cs="Nikosh" w:eastAsia="Nikosh" w:hAnsi="Nikosh"/>
              <w:b w:val="0"/>
              <w:color w:val="000000"/>
              <w:sz w:val="22"/>
              <w:szCs w:val="22"/>
              <w:vertAlign w:val="baseline"/>
              <w:rtl w:val="0"/>
            </w:rPr>
            <w:t xml:space="preserve">প্রবাসী কল্যাণ ব্যাংক, নবীনগর শাখা</w:t>
          </w:r>
        </w:p>
        <w:p w:rsidR="00000000" w:rsidDel="00000000" w:rsidP="00000000" w:rsidRDefault="00000000" w:rsidRPr="00000000" w14:paraId="000002C8">
          <w:pPr>
            <w:spacing w:after="0" w:line="240" w:lineRule="auto"/>
            <w:jc w:val="center"/>
            <w:rPr>
              <w:rFonts w:ascii="Nikosh" w:cs="Nikosh" w:eastAsia="Nikosh" w:hAnsi="Nikosh"/>
              <w:color w:val="000000"/>
              <w:vertAlign w:val="baseline"/>
            </w:rPr>
          </w:pPr>
          <w:r w:rsidDel="00000000" w:rsidR="00000000" w:rsidRPr="00000000">
            <w:rPr>
              <w:rFonts w:ascii="Nikosh" w:cs="Nikosh" w:eastAsia="Nikosh" w:hAnsi="Nikosh"/>
              <w:color w:val="000000"/>
              <w:vertAlign w:val="baseline"/>
              <w:rtl w:val="0"/>
            </w:rPr>
            <w:t xml:space="preserve">খাজা সুপার মার্কেট (৩য় তলা), হোল্ডিং-৭৩৪,৭৩৮, ওয়ার্ড-৪, নবীনগর, ব্রাহ্মণবাড়িয়া।</w:t>
          </w:r>
        </w:p>
        <w:p w:rsidR="00000000" w:rsidDel="00000000" w:rsidP="00000000" w:rsidRDefault="00000000" w:rsidRPr="00000000" w14:paraId="000002C9">
          <w:pPr>
            <w:spacing w:after="0" w:line="240" w:lineRule="auto"/>
            <w:jc w:val="center"/>
            <w:rPr>
              <w:rFonts w:ascii="Nikosh" w:cs="Nikosh" w:eastAsia="Nikosh" w:hAnsi="Nikosh"/>
              <w:color w:val="000000"/>
              <w:vertAlign w:val="baseline"/>
            </w:rPr>
          </w:pPr>
          <w:r w:rsidDel="00000000" w:rsidR="00000000" w:rsidRPr="00000000">
            <w:rPr>
              <w:rtl w:val="0"/>
            </w:rPr>
          </w:r>
        </w:p>
        <w:p w:rsidR="00000000" w:rsidDel="00000000" w:rsidP="00000000" w:rsidRDefault="00000000" w:rsidRPr="00000000" w14:paraId="000002CA">
          <w:pPr>
            <w:pStyle w:val="Heading3"/>
            <w:spacing w:after="0" w:before="0" w:lineRule="auto"/>
            <w:rPr>
              <w:rFonts w:ascii="Nikosh" w:cs="Nikosh" w:eastAsia="Nikosh" w:hAnsi="Nikosh"/>
              <w:b w:val="0"/>
              <w:sz w:val="24"/>
              <w:szCs w:val="24"/>
              <w:vertAlign w:val="baseline"/>
            </w:rPr>
          </w:pPr>
          <w:r w:rsidDel="00000000" w:rsidR="00000000" w:rsidRPr="00000000">
            <w:rPr>
              <w:rtl w:val="0"/>
            </w:rPr>
          </w:r>
        </w:p>
      </w:tc>
    </w:tr>
  </w:tbl>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Nikosh" w:cs="Nikosh" w:eastAsia="Nikosh" w:hAnsi="Nikosh"/>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89" w:hanging="359.99999999999994"/>
      </w:pPr>
      <w:rPr>
        <w:rFonts w:ascii="Noto Sans Symbols" w:cs="Noto Sans Symbols" w:eastAsia="Noto Sans Symbols" w:hAnsi="Noto Sans Symbols"/>
        <w:vertAlign w:val="baseline"/>
      </w:rPr>
    </w:lvl>
    <w:lvl w:ilvl="1">
      <w:start w:val="1"/>
      <w:numFmt w:val="bullet"/>
      <w:lvlText w:val="o"/>
      <w:lvlJc w:val="left"/>
      <w:pPr>
        <w:ind w:left="1509" w:hanging="360"/>
      </w:pPr>
      <w:rPr>
        <w:rFonts w:ascii="Courier New" w:cs="Courier New" w:eastAsia="Courier New" w:hAnsi="Courier New"/>
        <w:vertAlign w:val="baseline"/>
      </w:rPr>
    </w:lvl>
    <w:lvl w:ilvl="2">
      <w:start w:val="1"/>
      <w:numFmt w:val="bullet"/>
      <w:lvlText w:val="▪"/>
      <w:lvlJc w:val="left"/>
      <w:pPr>
        <w:ind w:left="2229" w:hanging="360"/>
      </w:pPr>
      <w:rPr>
        <w:rFonts w:ascii="Noto Sans Symbols" w:cs="Noto Sans Symbols" w:eastAsia="Noto Sans Symbols" w:hAnsi="Noto Sans Symbols"/>
        <w:vertAlign w:val="baseline"/>
      </w:rPr>
    </w:lvl>
    <w:lvl w:ilvl="3">
      <w:start w:val="1"/>
      <w:numFmt w:val="bullet"/>
      <w:lvlText w:val="●"/>
      <w:lvlJc w:val="left"/>
      <w:pPr>
        <w:ind w:left="2949" w:hanging="360"/>
      </w:pPr>
      <w:rPr>
        <w:rFonts w:ascii="Noto Sans Symbols" w:cs="Noto Sans Symbols" w:eastAsia="Noto Sans Symbols" w:hAnsi="Noto Sans Symbols"/>
        <w:vertAlign w:val="baseline"/>
      </w:rPr>
    </w:lvl>
    <w:lvl w:ilvl="4">
      <w:start w:val="1"/>
      <w:numFmt w:val="bullet"/>
      <w:lvlText w:val="o"/>
      <w:lvlJc w:val="left"/>
      <w:pPr>
        <w:ind w:left="3669" w:hanging="360"/>
      </w:pPr>
      <w:rPr>
        <w:rFonts w:ascii="Courier New" w:cs="Courier New" w:eastAsia="Courier New" w:hAnsi="Courier New"/>
        <w:vertAlign w:val="baseline"/>
      </w:rPr>
    </w:lvl>
    <w:lvl w:ilvl="5">
      <w:start w:val="1"/>
      <w:numFmt w:val="bullet"/>
      <w:lvlText w:val="▪"/>
      <w:lvlJc w:val="left"/>
      <w:pPr>
        <w:ind w:left="4389" w:hanging="360"/>
      </w:pPr>
      <w:rPr>
        <w:rFonts w:ascii="Noto Sans Symbols" w:cs="Noto Sans Symbols" w:eastAsia="Noto Sans Symbols" w:hAnsi="Noto Sans Symbols"/>
        <w:vertAlign w:val="baseline"/>
      </w:rPr>
    </w:lvl>
    <w:lvl w:ilvl="6">
      <w:start w:val="1"/>
      <w:numFmt w:val="bullet"/>
      <w:lvlText w:val="●"/>
      <w:lvlJc w:val="left"/>
      <w:pPr>
        <w:ind w:left="5109" w:hanging="360"/>
      </w:pPr>
      <w:rPr>
        <w:rFonts w:ascii="Noto Sans Symbols" w:cs="Noto Sans Symbols" w:eastAsia="Noto Sans Symbols" w:hAnsi="Noto Sans Symbols"/>
        <w:vertAlign w:val="baseline"/>
      </w:rPr>
    </w:lvl>
    <w:lvl w:ilvl="7">
      <w:start w:val="1"/>
      <w:numFmt w:val="bullet"/>
      <w:lvlText w:val="o"/>
      <w:lvlJc w:val="left"/>
      <w:pPr>
        <w:ind w:left="5829" w:hanging="360"/>
      </w:pPr>
      <w:rPr>
        <w:rFonts w:ascii="Courier New" w:cs="Courier New" w:eastAsia="Courier New" w:hAnsi="Courier New"/>
        <w:vertAlign w:val="baseline"/>
      </w:rPr>
    </w:lvl>
    <w:lvl w:ilvl="8">
      <w:start w:val="1"/>
      <w:numFmt w:val="bullet"/>
      <w:lvlText w:val="▪"/>
      <w:lvlJc w:val="left"/>
      <w:pPr>
        <w:ind w:left="6549"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75" w:hanging="360"/>
      </w:pPr>
      <w:rPr>
        <w:rFonts w:ascii="Noto Sans Symbols" w:cs="Noto Sans Symbols" w:eastAsia="Noto Sans Symbols" w:hAnsi="Noto Sans Symbols"/>
        <w:vertAlign w:val="baseline"/>
      </w:rPr>
    </w:lvl>
    <w:lvl w:ilvl="1">
      <w:start w:val="1"/>
      <w:numFmt w:val="bullet"/>
      <w:lvlText w:val="o"/>
      <w:lvlJc w:val="left"/>
      <w:pPr>
        <w:ind w:left="1495" w:hanging="360"/>
      </w:pPr>
      <w:rPr>
        <w:rFonts w:ascii="Courier New" w:cs="Courier New" w:eastAsia="Courier New" w:hAnsi="Courier New"/>
        <w:vertAlign w:val="baseline"/>
      </w:rPr>
    </w:lvl>
    <w:lvl w:ilvl="2">
      <w:start w:val="1"/>
      <w:numFmt w:val="bullet"/>
      <w:lvlText w:val="▪"/>
      <w:lvlJc w:val="left"/>
      <w:pPr>
        <w:ind w:left="2215" w:hanging="360"/>
      </w:pPr>
      <w:rPr>
        <w:rFonts w:ascii="Noto Sans Symbols" w:cs="Noto Sans Symbols" w:eastAsia="Noto Sans Symbols" w:hAnsi="Noto Sans Symbols"/>
        <w:vertAlign w:val="baseline"/>
      </w:rPr>
    </w:lvl>
    <w:lvl w:ilvl="3">
      <w:start w:val="1"/>
      <w:numFmt w:val="bullet"/>
      <w:lvlText w:val="●"/>
      <w:lvlJc w:val="left"/>
      <w:pPr>
        <w:ind w:left="2935" w:hanging="360"/>
      </w:pPr>
      <w:rPr>
        <w:rFonts w:ascii="Noto Sans Symbols" w:cs="Noto Sans Symbols" w:eastAsia="Noto Sans Symbols" w:hAnsi="Noto Sans Symbols"/>
        <w:vertAlign w:val="baseline"/>
      </w:rPr>
    </w:lvl>
    <w:lvl w:ilvl="4">
      <w:start w:val="1"/>
      <w:numFmt w:val="bullet"/>
      <w:lvlText w:val="o"/>
      <w:lvlJc w:val="left"/>
      <w:pPr>
        <w:ind w:left="3655" w:hanging="360"/>
      </w:pPr>
      <w:rPr>
        <w:rFonts w:ascii="Courier New" w:cs="Courier New" w:eastAsia="Courier New" w:hAnsi="Courier New"/>
        <w:vertAlign w:val="baseline"/>
      </w:rPr>
    </w:lvl>
    <w:lvl w:ilvl="5">
      <w:start w:val="1"/>
      <w:numFmt w:val="bullet"/>
      <w:lvlText w:val="▪"/>
      <w:lvlJc w:val="left"/>
      <w:pPr>
        <w:ind w:left="4375" w:hanging="360"/>
      </w:pPr>
      <w:rPr>
        <w:rFonts w:ascii="Noto Sans Symbols" w:cs="Noto Sans Symbols" w:eastAsia="Noto Sans Symbols" w:hAnsi="Noto Sans Symbols"/>
        <w:vertAlign w:val="baseline"/>
      </w:rPr>
    </w:lvl>
    <w:lvl w:ilvl="6">
      <w:start w:val="1"/>
      <w:numFmt w:val="bullet"/>
      <w:lvlText w:val="●"/>
      <w:lvlJc w:val="left"/>
      <w:pPr>
        <w:ind w:left="5095" w:hanging="360"/>
      </w:pPr>
      <w:rPr>
        <w:rFonts w:ascii="Noto Sans Symbols" w:cs="Noto Sans Symbols" w:eastAsia="Noto Sans Symbols" w:hAnsi="Noto Sans Symbols"/>
        <w:vertAlign w:val="baseline"/>
      </w:rPr>
    </w:lvl>
    <w:lvl w:ilvl="7">
      <w:start w:val="1"/>
      <w:numFmt w:val="bullet"/>
      <w:lvlText w:val="o"/>
      <w:lvlJc w:val="left"/>
      <w:pPr>
        <w:ind w:left="5815" w:hanging="360"/>
      </w:pPr>
      <w:rPr>
        <w:rFonts w:ascii="Courier New" w:cs="Courier New" w:eastAsia="Courier New" w:hAnsi="Courier New"/>
        <w:vertAlign w:val="baseline"/>
      </w:rPr>
    </w:lvl>
    <w:lvl w:ilvl="8">
      <w:start w:val="1"/>
      <w:numFmt w:val="bullet"/>
      <w:lvlText w:val="▪"/>
      <w:lvlJc w:val="left"/>
      <w:pPr>
        <w:ind w:left="6535"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mbria" w:cs="Cambria" w:eastAsia="Cambria" w:hAnsi="Cambria"/>
      <w:b w:val="1"/>
      <w:color w:val="365f91"/>
      <w:sz w:val="28"/>
      <w:szCs w:val="2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200" w:line="276" w:lineRule="auto"/>
    </w:pPr>
    <w:rPr>
      <w:rFonts w:ascii="Cambria" w:cs="Cambria" w:eastAsia="Cambria" w:hAnsi="Cambria"/>
      <w:color w:val="243f60"/>
      <w:sz w:val="20"/>
      <w:szCs w:val="20"/>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cumillazone@pkb.gov.bd" TargetMode="External"/><Relationship Id="rId10" Type="http://schemas.openxmlformats.org/officeDocument/2006/relationships/hyperlink" Target="mailto:cumillazone@pkb.gov.bd" TargetMode="External"/><Relationship Id="rId13" Type="http://schemas.openxmlformats.org/officeDocument/2006/relationships/hyperlink" Target="mailto:md@pkb.gov.bd" TargetMode="External"/><Relationship Id="rId12" Type="http://schemas.openxmlformats.org/officeDocument/2006/relationships/hyperlink" Target="mailto:gm2@pkb.gov.b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umillazone@pkb.gov.bd"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pkb.gov.bd" TargetMode="External"/><Relationship Id="rId7" Type="http://schemas.openxmlformats.org/officeDocument/2006/relationships/hyperlink" Target="mailto:cumillazone@pkb.gov.bd" TargetMode="External"/><Relationship Id="rId8" Type="http://schemas.openxmlformats.org/officeDocument/2006/relationships/hyperlink" Target="mailto:cumillazone@pkb.gov.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